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797" w:rsidRPr="00995335" w:rsidRDefault="00167444" w:rsidP="003E6BB6">
      <w:pPr>
        <w:jc w:val="center"/>
        <w:rPr>
          <w:b/>
          <w:sz w:val="28"/>
          <w:szCs w:val="28"/>
          <w:shd w:val="clear" w:color="auto" w:fill="FFFFFF"/>
        </w:rPr>
      </w:pPr>
      <w:bookmarkStart w:id="0" w:name="_GoBack"/>
      <w:bookmarkEnd w:id="0"/>
      <w:r w:rsidRPr="00995335">
        <w:rPr>
          <w:b/>
          <w:sz w:val="28"/>
          <w:szCs w:val="28"/>
          <w:shd w:val="clear" w:color="auto" w:fill="FFFFFF"/>
        </w:rPr>
        <w:t>Rekomendacijos dėl buityje susidarančių pavojingųjų atliekų klasifikavimo ir surinkimo</w:t>
      </w:r>
    </w:p>
    <w:p w:rsidR="00FF152E" w:rsidRPr="00995335" w:rsidRDefault="00FF152E"/>
    <w:p w:rsidR="003558BE" w:rsidRPr="00995335" w:rsidRDefault="003558BE" w:rsidP="00167444">
      <w:pPr>
        <w:rPr>
          <w:b/>
        </w:rPr>
      </w:pPr>
      <w:r w:rsidRPr="00995335">
        <w:rPr>
          <w:b/>
        </w:rPr>
        <w:t xml:space="preserve">Buityje susidariusių pavojingųjų atliekų </w:t>
      </w:r>
      <w:r w:rsidR="006301E8" w:rsidRPr="00995335">
        <w:rPr>
          <w:b/>
        </w:rPr>
        <w:t xml:space="preserve">susidarymo </w:t>
      </w:r>
      <w:r w:rsidRPr="00995335">
        <w:rPr>
          <w:b/>
        </w:rPr>
        <w:t>analizė</w:t>
      </w:r>
    </w:p>
    <w:p w:rsidR="009003E4" w:rsidRPr="00995335" w:rsidRDefault="00F13330" w:rsidP="009003E4">
      <w:r w:rsidRPr="00995335">
        <w:t xml:space="preserve">Buityje susidarančioms pavojingosioms atliekoms </w:t>
      </w:r>
      <w:r w:rsidR="009003E4" w:rsidRPr="00995335">
        <w:t xml:space="preserve">priskiriamos atliekos, turinčios įvairių pavojingų savybių. Vertinant atliekų pavojingąsias savybes taikomi 2014 m. gruodžio 18 d. Komisijos reglamento (ES) Nr. 1357/2014, kuriuo pakeičiamas Europos Parlamento ir Tarybos direktyvos 2008/98/EB dėl atliekų ir panaikinančios kai kurias direktyvas III priedas, priede nustatyti kriterijai. Veiksmai, kuriuos reikia atlikti priskiriant atliekų kodą bet kuriam konkrečiam atliekų srautui, ir eilės tvarka, kuri turi būti taikoma peržiūrint skirtingus skyrius, </w:t>
      </w:r>
      <w:r w:rsidRPr="00995335">
        <w:t xml:space="preserve">nustatyti </w:t>
      </w:r>
      <w:r w:rsidR="009003E4" w:rsidRPr="00995335">
        <w:t>Atliekų tvarkymo taisyklių</w:t>
      </w:r>
      <w:r w:rsidRPr="00995335">
        <w:rPr>
          <w:rStyle w:val="Puslapioinaosnuoroda"/>
        </w:rPr>
        <w:footnoteReference w:id="1"/>
      </w:r>
      <w:r w:rsidR="009003E4" w:rsidRPr="00995335">
        <w:t xml:space="preserve"> 1 priede. Papildom</w:t>
      </w:r>
      <w:r w:rsidR="00B11FED" w:rsidRPr="00995335">
        <w:t>o</w:t>
      </w:r>
      <w:r w:rsidR="009003E4" w:rsidRPr="00995335">
        <w:t>s rekomendacij</w:t>
      </w:r>
      <w:r w:rsidR="00B11FED" w:rsidRPr="00995335">
        <w:t>o</w:t>
      </w:r>
      <w:r w:rsidR="009003E4" w:rsidRPr="00995335">
        <w:t xml:space="preserve">s dėl atliekų klasifikavimo ir atliekų kodų skyrimo </w:t>
      </w:r>
      <w:r w:rsidR="00B11FED" w:rsidRPr="00995335">
        <w:t>nustatytos</w:t>
      </w:r>
      <w:r w:rsidR="009003E4" w:rsidRPr="00995335">
        <w:t xml:space="preserve"> </w:t>
      </w:r>
      <w:r w:rsidR="00F6091A" w:rsidRPr="00995335">
        <w:t xml:space="preserve">Europos Komisijos </w:t>
      </w:r>
      <w:r w:rsidR="009003E4" w:rsidRPr="00995335">
        <w:t>Atliekų klasifikavimo techninėse gairėse</w:t>
      </w:r>
      <w:r w:rsidR="009003E4" w:rsidRPr="00995335">
        <w:rPr>
          <w:vertAlign w:val="superscript"/>
        </w:rPr>
        <w:footnoteReference w:id="2"/>
      </w:r>
      <w:r w:rsidR="009003E4" w:rsidRPr="00995335">
        <w:t>.</w:t>
      </w:r>
    </w:p>
    <w:p w:rsidR="003558BE" w:rsidRPr="00995335" w:rsidRDefault="003558BE" w:rsidP="0031438D">
      <w:r w:rsidRPr="00995335">
        <w:t>2019</w:t>
      </w:r>
      <w:r w:rsidR="0031438D" w:rsidRPr="00995335">
        <w:t xml:space="preserve"> </w:t>
      </w:r>
      <w:r w:rsidRPr="00995335">
        <w:t>m. Lietuvoje</w:t>
      </w:r>
      <w:r w:rsidR="0031438D" w:rsidRPr="00995335">
        <w:t xml:space="preserve"> </w:t>
      </w:r>
      <w:r w:rsidRPr="00995335">
        <w:t>buityje</w:t>
      </w:r>
      <w:r w:rsidR="0031438D" w:rsidRPr="00995335">
        <w:t xml:space="preserve"> </w:t>
      </w:r>
      <w:r w:rsidRPr="00995335">
        <w:t>susidarė 7,3 tūkst. t</w:t>
      </w:r>
      <w:r w:rsidR="00192F40" w:rsidRPr="00995335">
        <w:t xml:space="preserve"> </w:t>
      </w:r>
      <w:r w:rsidRPr="00995335">
        <w:t>pavojingųjų atliekų, t. y. 35</w:t>
      </w:r>
      <w:r w:rsidR="0031438D" w:rsidRPr="00995335">
        <w:t xml:space="preserve"> </w:t>
      </w:r>
      <w:r w:rsidRPr="00995335">
        <w:t>proc. daugiau nei 2014 m. (4,7 tūkst. t). Daugiau kaip 91 proc. buityje susidariusių pavojingųjų atliekų sudarė nebenaudojama įranga, kurioje yra</w:t>
      </w:r>
      <w:r w:rsidR="00192F40" w:rsidRPr="00995335">
        <w:t xml:space="preserve"> chlorfluorangliavandenilių</w:t>
      </w:r>
      <w:r w:rsidRPr="00995335">
        <w:t>, ir elektros ir elektroninės įranga (toliau – EEĮ), kurioje yra pavojingųjų sudedamųjų dalių</w:t>
      </w:r>
      <w:r w:rsidR="00192F40" w:rsidRPr="00995335">
        <w:t xml:space="preserve">. </w:t>
      </w:r>
      <w:r w:rsidR="008D2392" w:rsidRPr="00995335">
        <w:t>Eurostato</w:t>
      </w:r>
      <w:r w:rsidR="00192F40" w:rsidRPr="00995335">
        <w:t xml:space="preserve"> </w:t>
      </w:r>
      <w:r w:rsidRPr="00995335">
        <w:t>duomenimis, Lietuvos namų ūkiuose vidutiniškai vienam gyventojui tenka 12 kg buities</w:t>
      </w:r>
      <w:r w:rsidR="00E66AEA" w:rsidRPr="00995335">
        <w:t xml:space="preserve"> </w:t>
      </w:r>
      <w:r w:rsidRPr="00995335">
        <w:t xml:space="preserve">pavojingųjų atliekų, </w:t>
      </w:r>
      <w:r w:rsidR="0025695A" w:rsidRPr="00995335">
        <w:t>(</w:t>
      </w:r>
      <w:r w:rsidRPr="00995335">
        <w:t>Europos Sąjungoje – 9 kg.</w:t>
      </w:r>
      <w:r w:rsidR="0025695A" w:rsidRPr="00995335">
        <w:t>).</w:t>
      </w:r>
    </w:p>
    <w:p w:rsidR="003023D1" w:rsidRPr="00995335" w:rsidRDefault="003023D1" w:rsidP="003023D1">
      <w:pPr>
        <w:widowControl w:val="0"/>
        <w:tabs>
          <w:tab w:val="left" w:pos="851"/>
        </w:tabs>
        <w:suppressAutoHyphens/>
        <w:rPr>
          <w:rFonts w:eastAsia="Andale Sans UI"/>
          <w:lang w:bidi="en-US"/>
        </w:rPr>
      </w:pPr>
      <w:r w:rsidRPr="00995335">
        <w:rPr>
          <w:rFonts w:eastAsia="Andale Sans UI"/>
          <w:lang w:bidi="en-US"/>
        </w:rPr>
        <w:t>Mišrių komunalinių atliekų sudėties tyrimai</w:t>
      </w:r>
      <w:r w:rsidRPr="00995335">
        <w:rPr>
          <w:rStyle w:val="Puslapioinaosnuoroda"/>
          <w:rFonts w:eastAsia="Andale Sans UI"/>
          <w:lang w:bidi="en-US"/>
        </w:rPr>
        <w:footnoteReference w:id="3"/>
      </w:r>
      <w:r w:rsidRPr="00995335">
        <w:rPr>
          <w:rFonts w:eastAsia="Andale Sans UI"/>
          <w:lang w:bidi="en-US"/>
        </w:rPr>
        <w:t xml:space="preserve"> rodo, kad gyventojų išmetamų pavojingųjų atliekų kiekis mišriame komunalinių atliekų sraute </w:t>
      </w:r>
      <w:r w:rsidR="0083709A" w:rsidRPr="00995335">
        <w:rPr>
          <w:rFonts w:eastAsia="Andale Sans UI"/>
          <w:lang w:bidi="en-US"/>
        </w:rPr>
        <w:t xml:space="preserve">sudaro </w:t>
      </w:r>
      <w:r w:rsidR="00F6091A" w:rsidRPr="00995335">
        <w:rPr>
          <w:rFonts w:eastAsia="Andale Sans UI"/>
          <w:lang w:bidi="en-US"/>
        </w:rPr>
        <w:t xml:space="preserve">vidutiniškai </w:t>
      </w:r>
      <w:r w:rsidR="0083709A" w:rsidRPr="00995335">
        <w:rPr>
          <w:rFonts w:eastAsia="Andale Sans UI"/>
          <w:lang w:bidi="en-US"/>
        </w:rPr>
        <w:t>apie 0,</w:t>
      </w:r>
      <w:r w:rsidR="003D1251" w:rsidRPr="00995335">
        <w:rPr>
          <w:rFonts w:eastAsia="Andale Sans UI"/>
          <w:lang w:bidi="en-US"/>
        </w:rPr>
        <w:t xml:space="preserve">60 </w:t>
      </w:r>
      <w:r w:rsidR="0083709A" w:rsidRPr="00995335">
        <w:rPr>
          <w:rFonts w:eastAsia="Andale Sans UI"/>
          <w:lang w:bidi="en-US"/>
        </w:rPr>
        <w:t>proc</w:t>
      </w:r>
      <w:r w:rsidR="00D1481B" w:rsidRPr="00995335">
        <w:rPr>
          <w:rFonts w:eastAsia="Andale Sans UI"/>
          <w:lang w:bidi="en-US"/>
        </w:rPr>
        <w:t>entus (toliau – proc.)</w:t>
      </w:r>
      <w:r w:rsidRPr="00995335">
        <w:rPr>
          <w:rFonts w:eastAsia="Andale Sans UI"/>
          <w:lang w:bidi="en-US"/>
        </w:rPr>
        <w:t xml:space="preserve"> </w:t>
      </w:r>
      <w:r w:rsidR="0083709A" w:rsidRPr="00995335">
        <w:rPr>
          <w:rFonts w:eastAsia="Andale Sans UI"/>
          <w:lang w:bidi="en-US"/>
        </w:rPr>
        <w:t>(</w:t>
      </w:r>
      <w:r w:rsidRPr="00995335">
        <w:rPr>
          <w:rFonts w:eastAsia="Andale Sans UI"/>
          <w:lang w:bidi="en-US"/>
        </w:rPr>
        <w:t>2018 m. – 0,</w:t>
      </w:r>
      <w:r w:rsidR="003D1251" w:rsidRPr="00995335">
        <w:rPr>
          <w:rFonts w:eastAsia="Andale Sans UI"/>
          <w:lang w:bidi="en-US"/>
        </w:rPr>
        <w:t xml:space="preserve">52 </w:t>
      </w:r>
      <w:r w:rsidRPr="00995335">
        <w:rPr>
          <w:rFonts w:eastAsia="Andale Sans UI"/>
          <w:lang w:bidi="en-US"/>
        </w:rPr>
        <w:t>proc.</w:t>
      </w:r>
      <w:r w:rsidR="0083709A" w:rsidRPr="00995335">
        <w:rPr>
          <w:rFonts w:eastAsia="Andale Sans UI"/>
          <w:lang w:bidi="en-US"/>
        </w:rPr>
        <w:t xml:space="preserve">, </w:t>
      </w:r>
      <w:r w:rsidRPr="00995335">
        <w:rPr>
          <w:rFonts w:eastAsia="Andale Sans UI"/>
          <w:lang w:bidi="en-US"/>
        </w:rPr>
        <w:t>2019 m. – 0,</w:t>
      </w:r>
      <w:r w:rsidR="003D1251" w:rsidRPr="00995335">
        <w:rPr>
          <w:rFonts w:eastAsia="Andale Sans UI"/>
          <w:lang w:bidi="en-US"/>
        </w:rPr>
        <w:t xml:space="preserve">61 </w:t>
      </w:r>
      <w:r w:rsidRPr="00995335">
        <w:rPr>
          <w:rFonts w:eastAsia="Andale Sans UI"/>
          <w:lang w:bidi="en-US"/>
        </w:rPr>
        <w:t>proc.</w:t>
      </w:r>
      <w:r w:rsidR="0083709A" w:rsidRPr="00995335">
        <w:rPr>
          <w:rFonts w:eastAsia="Andale Sans UI"/>
          <w:lang w:bidi="en-US"/>
        </w:rPr>
        <w:t xml:space="preserve">, 2020 </w:t>
      </w:r>
      <w:r w:rsidR="003A06B5" w:rsidRPr="00995335">
        <w:rPr>
          <w:rFonts w:eastAsia="Andale Sans UI"/>
          <w:lang w:bidi="en-US"/>
        </w:rPr>
        <w:t xml:space="preserve">m. </w:t>
      </w:r>
      <w:r w:rsidR="0083709A" w:rsidRPr="00995335">
        <w:rPr>
          <w:rFonts w:eastAsia="Andale Sans UI"/>
          <w:lang w:bidi="en-US"/>
        </w:rPr>
        <w:t>– 0,</w:t>
      </w:r>
      <w:r w:rsidR="003D1251" w:rsidRPr="00995335">
        <w:rPr>
          <w:rFonts w:eastAsia="Andale Sans UI"/>
          <w:lang w:bidi="en-US"/>
        </w:rPr>
        <w:t xml:space="preserve">65 </w:t>
      </w:r>
      <w:r w:rsidR="0083709A" w:rsidRPr="00995335">
        <w:rPr>
          <w:rFonts w:eastAsia="Andale Sans UI"/>
          <w:lang w:bidi="en-US"/>
        </w:rPr>
        <w:t>proc.).</w:t>
      </w:r>
      <w:r w:rsidRPr="00995335">
        <w:rPr>
          <w:rFonts w:eastAsia="Andale Sans UI"/>
          <w:lang w:bidi="en-US"/>
        </w:rPr>
        <w:t xml:space="preserve"> </w:t>
      </w:r>
    </w:p>
    <w:p w:rsidR="0025695A" w:rsidRPr="00995335" w:rsidRDefault="0025695A" w:rsidP="003023D1">
      <w:pPr>
        <w:widowControl w:val="0"/>
        <w:tabs>
          <w:tab w:val="left" w:pos="851"/>
        </w:tabs>
        <w:suppressAutoHyphens/>
        <w:rPr>
          <w:rFonts w:eastAsia="Andale Sans UI"/>
          <w:lang w:bidi="en-US"/>
        </w:rPr>
      </w:pPr>
      <w:r w:rsidRPr="00995335">
        <w:rPr>
          <w:rFonts w:eastAsia="Andale Sans UI"/>
          <w:lang w:bidi="en-US"/>
        </w:rPr>
        <w:t>Pavojingųjų atliekų kiekis gyventojų išmetamose mišriose komunalinėse atliekose pateikiamas 1 lentelėje.</w:t>
      </w:r>
    </w:p>
    <w:p w:rsidR="00D1481B" w:rsidRPr="00995335" w:rsidRDefault="00D1481B" w:rsidP="00937541">
      <w:pPr>
        <w:widowControl w:val="0"/>
        <w:tabs>
          <w:tab w:val="left" w:pos="851"/>
        </w:tabs>
        <w:suppressAutoHyphens/>
        <w:jc w:val="center"/>
        <w:rPr>
          <w:rFonts w:eastAsia="Andale Sans UI"/>
          <w:lang w:bidi="en-US"/>
        </w:rPr>
      </w:pPr>
      <w:r w:rsidRPr="00995335">
        <w:rPr>
          <w:rFonts w:eastAsia="Andale Sans UI"/>
          <w:i/>
          <w:lang w:bidi="en-US"/>
        </w:rPr>
        <w:t>Pavojingųjų atliekų kiekis gyventojų išmetamose mišriose komunalinėse atliekose 2020 metais</w:t>
      </w:r>
    </w:p>
    <w:tbl>
      <w:tblPr>
        <w:tblW w:w="9654" w:type="dxa"/>
        <w:tblInd w:w="93" w:type="dxa"/>
        <w:tblLayout w:type="fixed"/>
        <w:tblLook w:val="04A0" w:firstRow="1" w:lastRow="0" w:firstColumn="1" w:lastColumn="0" w:noHBand="0" w:noVBand="1"/>
      </w:tblPr>
      <w:tblGrid>
        <w:gridCol w:w="1238"/>
        <w:gridCol w:w="766"/>
        <w:gridCol w:w="765"/>
        <w:gridCol w:w="765"/>
        <w:gridCol w:w="765"/>
        <w:gridCol w:w="765"/>
        <w:gridCol w:w="765"/>
        <w:gridCol w:w="765"/>
        <w:gridCol w:w="765"/>
        <w:gridCol w:w="765"/>
        <w:gridCol w:w="765"/>
        <w:gridCol w:w="765"/>
      </w:tblGrid>
      <w:tr w:rsidR="006841DA" w:rsidRPr="00995335" w:rsidTr="006841DA">
        <w:trPr>
          <w:trHeight w:val="560"/>
        </w:trPr>
        <w:tc>
          <w:tcPr>
            <w:tcW w:w="1238" w:type="dxa"/>
            <w:vMerge w:val="restart"/>
            <w:tcBorders>
              <w:top w:val="single" w:sz="4" w:space="0" w:color="auto"/>
              <w:left w:val="single" w:sz="4" w:space="0" w:color="auto"/>
              <w:bottom w:val="single" w:sz="4" w:space="0" w:color="auto"/>
              <w:right w:val="single" w:sz="4" w:space="0" w:color="auto"/>
            </w:tcBorders>
            <w:shd w:val="clear" w:color="000000" w:fill="E7F3FD"/>
            <w:vAlign w:val="center"/>
            <w:hideMark/>
          </w:tcPr>
          <w:p w:rsidR="006841DA" w:rsidRPr="00995335" w:rsidRDefault="006841DA" w:rsidP="00EB47F1">
            <w:pPr>
              <w:ind w:firstLine="0"/>
              <w:jc w:val="left"/>
              <w:rPr>
                <w:rFonts w:eastAsia="Times New Roman"/>
                <w:color w:val="000000"/>
                <w:sz w:val="18"/>
                <w:szCs w:val="18"/>
                <w:lang w:eastAsia="lt-LT"/>
              </w:rPr>
            </w:pPr>
            <w:r w:rsidRPr="00995335">
              <w:rPr>
                <w:rFonts w:eastAsia="Times New Roman"/>
                <w:color w:val="000000"/>
                <w:sz w:val="18"/>
                <w:szCs w:val="18"/>
                <w:lang w:eastAsia="lt-LT"/>
              </w:rPr>
              <w:t>Atliekų pavadinimas</w:t>
            </w:r>
          </w:p>
        </w:tc>
        <w:tc>
          <w:tcPr>
            <w:tcW w:w="8416" w:type="dxa"/>
            <w:gridSpan w:val="11"/>
            <w:tcBorders>
              <w:top w:val="single" w:sz="4" w:space="0" w:color="auto"/>
              <w:left w:val="single" w:sz="4" w:space="0" w:color="auto"/>
              <w:bottom w:val="single" w:sz="4" w:space="0" w:color="auto"/>
              <w:right w:val="single" w:sz="4" w:space="0" w:color="auto"/>
            </w:tcBorders>
            <w:shd w:val="clear" w:color="000000" w:fill="E7F3FD"/>
            <w:vAlign w:val="center"/>
            <w:hideMark/>
          </w:tcPr>
          <w:p w:rsidR="006841DA" w:rsidRPr="00995335" w:rsidRDefault="006841DA" w:rsidP="006841DA">
            <w:pPr>
              <w:ind w:firstLine="0"/>
              <w:jc w:val="center"/>
              <w:rPr>
                <w:rFonts w:eastAsia="Times New Roman"/>
                <w:color w:val="000000"/>
                <w:sz w:val="18"/>
                <w:szCs w:val="18"/>
                <w:lang w:eastAsia="lt-LT"/>
              </w:rPr>
            </w:pPr>
            <w:r w:rsidRPr="00995335">
              <w:rPr>
                <w:rFonts w:eastAsia="Times New Roman"/>
                <w:color w:val="000000"/>
                <w:sz w:val="18"/>
                <w:szCs w:val="18"/>
                <w:lang w:eastAsia="lt-LT"/>
              </w:rPr>
              <w:t>Regionas/Kiekis mišrių komunalinių atliekų sraute, proc.</w:t>
            </w:r>
          </w:p>
        </w:tc>
      </w:tr>
      <w:tr w:rsidR="004A0462" w:rsidRPr="00995335" w:rsidTr="006841DA">
        <w:trPr>
          <w:trHeight w:val="560"/>
        </w:trPr>
        <w:tc>
          <w:tcPr>
            <w:tcW w:w="1238" w:type="dxa"/>
            <w:vMerge/>
            <w:tcBorders>
              <w:top w:val="single" w:sz="4" w:space="0" w:color="auto"/>
              <w:left w:val="single" w:sz="4" w:space="0" w:color="auto"/>
              <w:bottom w:val="single" w:sz="4" w:space="0" w:color="auto"/>
              <w:right w:val="single" w:sz="4" w:space="0" w:color="auto"/>
            </w:tcBorders>
            <w:vAlign w:val="center"/>
            <w:hideMark/>
          </w:tcPr>
          <w:p w:rsidR="00F065C9" w:rsidRPr="00995335" w:rsidRDefault="00F065C9" w:rsidP="00F065C9">
            <w:pPr>
              <w:ind w:firstLine="0"/>
              <w:jc w:val="left"/>
              <w:rPr>
                <w:rFonts w:eastAsia="Times New Roman"/>
                <w:color w:val="000000"/>
                <w:sz w:val="18"/>
                <w:szCs w:val="18"/>
                <w:lang w:eastAsia="lt-LT"/>
              </w:rPr>
            </w:pPr>
          </w:p>
        </w:tc>
        <w:tc>
          <w:tcPr>
            <w:tcW w:w="766"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Vilniaus</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Kauno</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Klaipėdos</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Panevėžio</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Šiaulių</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Marijam</w:t>
            </w:r>
            <w:r w:rsidR="00D1481B" w:rsidRPr="00995335">
              <w:rPr>
                <w:rFonts w:eastAsia="Times New Roman"/>
                <w:color w:val="000000"/>
                <w:sz w:val="18"/>
                <w:szCs w:val="18"/>
                <w:lang w:eastAsia="lt-LT"/>
              </w:rPr>
              <w:t>-</w:t>
            </w:r>
            <w:r w:rsidRPr="00995335">
              <w:rPr>
                <w:rFonts w:eastAsia="Times New Roman"/>
                <w:color w:val="000000"/>
                <w:sz w:val="18"/>
                <w:szCs w:val="18"/>
                <w:lang w:eastAsia="lt-LT"/>
              </w:rPr>
              <w:t xml:space="preserve">polės </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Alytaus</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Tauragės</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 xml:space="preserve">Utenos </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color w:val="000000"/>
                <w:sz w:val="18"/>
                <w:szCs w:val="18"/>
                <w:lang w:eastAsia="lt-LT"/>
              </w:rPr>
            </w:pPr>
            <w:r w:rsidRPr="00995335">
              <w:rPr>
                <w:rFonts w:eastAsia="Times New Roman"/>
                <w:color w:val="000000"/>
                <w:sz w:val="18"/>
                <w:szCs w:val="18"/>
                <w:lang w:eastAsia="lt-LT"/>
              </w:rPr>
              <w:t>Telšių*</w:t>
            </w:r>
          </w:p>
        </w:tc>
        <w:tc>
          <w:tcPr>
            <w:tcW w:w="765" w:type="dxa"/>
            <w:tcBorders>
              <w:top w:val="single" w:sz="4" w:space="0" w:color="auto"/>
              <w:left w:val="single" w:sz="4" w:space="0" w:color="auto"/>
              <w:bottom w:val="single" w:sz="4" w:space="0" w:color="auto"/>
              <w:right w:val="single" w:sz="4" w:space="0" w:color="auto"/>
            </w:tcBorders>
            <w:shd w:val="clear" w:color="000000" w:fill="E7F3FD"/>
            <w:hideMark/>
          </w:tcPr>
          <w:p w:rsidR="00F065C9" w:rsidRPr="00995335" w:rsidRDefault="00F065C9" w:rsidP="003F7F19">
            <w:pPr>
              <w:ind w:left="-113" w:right="-113" w:firstLine="0"/>
              <w:jc w:val="center"/>
              <w:rPr>
                <w:rFonts w:eastAsia="Times New Roman"/>
                <w:b/>
                <w:bCs/>
                <w:color w:val="000000"/>
                <w:sz w:val="18"/>
                <w:szCs w:val="18"/>
                <w:lang w:eastAsia="lt-LT"/>
              </w:rPr>
            </w:pPr>
            <w:r w:rsidRPr="00995335">
              <w:rPr>
                <w:rFonts w:eastAsia="Times New Roman"/>
                <w:b/>
                <w:bCs/>
                <w:color w:val="000000"/>
                <w:sz w:val="18"/>
                <w:szCs w:val="18"/>
                <w:lang w:eastAsia="lt-LT"/>
              </w:rPr>
              <w:t>Vidurkis, %</w:t>
            </w:r>
          </w:p>
        </w:tc>
      </w:tr>
      <w:tr w:rsidR="003F7F19" w:rsidRPr="00995335" w:rsidTr="006841DA">
        <w:trPr>
          <w:trHeight w:val="770"/>
        </w:trPr>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left"/>
              <w:rPr>
                <w:rFonts w:eastAsia="Times New Roman"/>
                <w:color w:val="000000"/>
                <w:sz w:val="18"/>
                <w:szCs w:val="18"/>
                <w:lang w:eastAsia="lt-LT"/>
              </w:rPr>
            </w:pPr>
            <w:r w:rsidRPr="00995335">
              <w:rPr>
                <w:rFonts w:eastAsia="Times New Roman"/>
                <w:color w:val="000000"/>
                <w:sz w:val="18"/>
                <w:szCs w:val="18"/>
                <w:lang w:eastAsia="lt-LT"/>
              </w:rPr>
              <w:t>Elektros ir elektroninės įrangos atliekos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0,19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0,13</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0,16</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0,72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0,22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1,29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0,71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0,39</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b/>
                <w:bCs/>
                <w:color w:val="000000"/>
                <w:sz w:val="18"/>
                <w:szCs w:val="18"/>
                <w:lang w:eastAsia="lt-LT"/>
              </w:rPr>
            </w:pPr>
            <w:r w:rsidRPr="00995335">
              <w:rPr>
                <w:rFonts w:eastAsia="Times New Roman"/>
                <w:b/>
                <w:bCs/>
                <w:color w:val="000000"/>
                <w:sz w:val="18"/>
                <w:szCs w:val="18"/>
                <w:lang w:eastAsia="lt-LT"/>
              </w:rPr>
              <w:t>0,39</w:t>
            </w:r>
          </w:p>
        </w:tc>
      </w:tr>
      <w:tr w:rsidR="003F7F19" w:rsidRPr="00995335" w:rsidTr="006841DA">
        <w:trPr>
          <w:trHeight w:val="730"/>
        </w:trPr>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left"/>
              <w:rPr>
                <w:rFonts w:eastAsia="Times New Roman"/>
                <w:color w:val="000000"/>
                <w:sz w:val="18"/>
                <w:szCs w:val="18"/>
                <w:lang w:eastAsia="lt-LT"/>
              </w:rPr>
            </w:pPr>
            <w:r w:rsidRPr="00995335">
              <w:rPr>
                <w:rFonts w:eastAsia="Times New Roman"/>
                <w:color w:val="000000"/>
                <w:sz w:val="18"/>
                <w:szCs w:val="18"/>
                <w:lang w:eastAsia="lt-LT"/>
              </w:rPr>
              <w:t>Baterijų ir akumuliatorių atliekos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0,08</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b/>
                <w:bCs/>
                <w:color w:val="000000"/>
                <w:sz w:val="18"/>
                <w:szCs w:val="18"/>
                <w:lang w:eastAsia="lt-LT"/>
              </w:rPr>
            </w:pPr>
            <w:r w:rsidRPr="00995335">
              <w:rPr>
                <w:rFonts w:eastAsia="Times New Roman"/>
                <w:b/>
                <w:bCs/>
                <w:color w:val="000000"/>
                <w:sz w:val="18"/>
                <w:szCs w:val="18"/>
                <w:lang w:eastAsia="lt-LT"/>
              </w:rPr>
              <w:t>0,01</w:t>
            </w:r>
          </w:p>
        </w:tc>
      </w:tr>
      <w:tr w:rsidR="003F7F19" w:rsidRPr="00995335" w:rsidTr="006841DA">
        <w:trPr>
          <w:trHeight w:val="770"/>
        </w:trPr>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left"/>
              <w:rPr>
                <w:rFonts w:eastAsia="Times New Roman"/>
                <w:color w:val="000000"/>
                <w:sz w:val="18"/>
                <w:szCs w:val="18"/>
                <w:lang w:eastAsia="lt-LT"/>
              </w:rPr>
            </w:pPr>
            <w:r w:rsidRPr="00995335">
              <w:rPr>
                <w:rFonts w:eastAsia="Times New Roman"/>
                <w:color w:val="000000"/>
                <w:sz w:val="18"/>
                <w:szCs w:val="18"/>
                <w:lang w:eastAsia="lt-LT"/>
              </w:rPr>
              <w:t>Kitos pavojingosios atliekos</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0,11</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0,14</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1,02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0,52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color w:val="000000"/>
                <w:sz w:val="18"/>
                <w:szCs w:val="18"/>
                <w:lang w:eastAsia="lt-LT"/>
              </w:rPr>
            </w:pPr>
            <w:r w:rsidRPr="00995335">
              <w:rPr>
                <w:rFonts w:eastAsia="Times New Roman"/>
                <w:color w:val="000000"/>
                <w:sz w:val="18"/>
                <w:szCs w:val="18"/>
                <w:lang w:eastAsia="lt-LT"/>
              </w:rPr>
              <w:t>0,72</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5C9" w:rsidRPr="00995335" w:rsidRDefault="00F065C9" w:rsidP="00F065C9">
            <w:pPr>
              <w:ind w:firstLine="0"/>
              <w:jc w:val="right"/>
              <w:rPr>
                <w:rFonts w:eastAsia="Times New Roman"/>
                <w:b/>
                <w:bCs/>
                <w:color w:val="000000"/>
                <w:sz w:val="18"/>
                <w:szCs w:val="18"/>
                <w:lang w:eastAsia="lt-LT"/>
              </w:rPr>
            </w:pPr>
            <w:r w:rsidRPr="00995335">
              <w:rPr>
                <w:rFonts w:eastAsia="Times New Roman"/>
                <w:b/>
                <w:bCs/>
                <w:color w:val="000000"/>
                <w:sz w:val="18"/>
                <w:szCs w:val="18"/>
                <w:lang w:eastAsia="lt-LT"/>
              </w:rPr>
              <w:t>0,25</w:t>
            </w:r>
          </w:p>
        </w:tc>
      </w:tr>
      <w:tr w:rsidR="00F065C9" w:rsidRPr="00995335" w:rsidTr="006841DA">
        <w:trPr>
          <w:gridAfter w:val="1"/>
          <w:wAfter w:w="765" w:type="dxa"/>
          <w:trHeight w:val="260"/>
        </w:trPr>
        <w:tc>
          <w:tcPr>
            <w:tcW w:w="8889" w:type="dxa"/>
            <w:gridSpan w:val="11"/>
            <w:tcBorders>
              <w:top w:val="single" w:sz="4" w:space="0" w:color="auto"/>
              <w:left w:val="nil"/>
              <w:bottom w:val="nil"/>
              <w:right w:val="nil"/>
            </w:tcBorders>
            <w:shd w:val="clear" w:color="auto" w:fill="auto"/>
            <w:noWrap/>
            <w:vAlign w:val="bottom"/>
            <w:hideMark/>
          </w:tcPr>
          <w:p w:rsidR="00F065C9" w:rsidRPr="00995335" w:rsidRDefault="00F065C9" w:rsidP="006841DA">
            <w:pPr>
              <w:ind w:firstLine="0"/>
              <w:rPr>
                <w:rFonts w:eastAsia="Times New Roman"/>
                <w:color w:val="000000"/>
                <w:sz w:val="18"/>
                <w:szCs w:val="18"/>
                <w:lang w:eastAsia="lt-LT"/>
              </w:rPr>
            </w:pPr>
            <w:r w:rsidRPr="00995335">
              <w:rPr>
                <w:rFonts w:eastAsia="Times New Roman"/>
                <w:color w:val="000000"/>
                <w:sz w:val="18"/>
                <w:szCs w:val="18"/>
                <w:lang w:eastAsia="lt-LT"/>
              </w:rPr>
              <w:t>* Pastaba: Telšių regiono MBA operatorius neatliko mišrių komunalinių atliekų sudėties tyrimų 2020 m. pavasario ir rudens sezonais dėl COVID-19 pandemijos</w:t>
            </w:r>
          </w:p>
        </w:tc>
      </w:tr>
    </w:tbl>
    <w:p w:rsidR="0025695A" w:rsidRPr="00995335" w:rsidRDefault="0025695A" w:rsidP="003023D1">
      <w:pPr>
        <w:widowControl w:val="0"/>
        <w:tabs>
          <w:tab w:val="left" w:pos="851"/>
        </w:tabs>
        <w:suppressAutoHyphens/>
        <w:rPr>
          <w:rFonts w:eastAsia="Andale Sans UI"/>
          <w:sz w:val="20"/>
          <w:szCs w:val="20"/>
          <w:lang w:bidi="en-US"/>
        </w:rPr>
      </w:pPr>
    </w:p>
    <w:p w:rsidR="001F5B54" w:rsidRPr="00995335" w:rsidRDefault="003023D1" w:rsidP="003023D1">
      <w:pPr>
        <w:widowControl w:val="0"/>
        <w:tabs>
          <w:tab w:val="left" w:pos="851"/>
        </w:tabs>
        <w:suppressAutoHyphens/>
        <w:rPr>
          <w:rFonts w:eastAsia="Andale Sans UI"/>
          <w:lang w:bidi="en-US"/>
        </w:rPr>
      </w:pPr>
      <w:r w:rsidRPr="00995335">
        <w:rPr>
          <w:rFonts w:eastAsia="Andale Sans UI"/>
          <w:lang w:bidi="en-US"/>
        </w:rPr>
        <w:t>Šiuo metu nustatytos pareigos savivaldybėms užtikrinti buityje susidarančių pavojingųjų atliekų rūšiuojamąjį surinkimą</w:t>
      </w:r>
      <w:r w:rsidR="00CE0698" w:rsidRPr="00995335">
        <w:rPr>
          <w:rStyle w:val="Puslapioinaosnuoroda"/>
          <w:rFonts w:eastAsia="Andale Sans UI"/>
          <w:lang w:bidi="en-US"/>
        </w:rPr>
        <w:footnoteReference w:id="4"/>
      </w:r>
      <w:r w:rsidR="00CE0698" w:rsidRPr="00995335">
        <w:rPr>
          <w:rFonts w:eastAsia="Andale Sans UI"/>
          <w:lang w:bidi="en-US"/>
        </w:rPr>
        <w:t xml:space="preserve">, </w:t>
      </w:r>
      <w:r w:rsidRPr="00995335">
        <w:rPr>
          <w:rFonts w:eastAsia="Andale Sans UI"/>
          <w:lang w:bidi="en-US"/>
        </w:rPr>
        <w:t>užtikrin</w:t>
      </w:r>
      <w:r w:rsidR="00CE0698" w:rsidRPr="00995335">
        <w:rPr>
          <w:rFonts w:eastAsia="Andale Sans UI"/>
          <w:lang w:bidi="en-US"/>
        </w:rPr>
        <w:t>ant</w:t>
      </w:r>
      <w:r w:rsidRPr="00995335">
        <w:rPr>
          <w:rFonts w:eastAsia="Andale Sans UI"/>
          <w:lang w:bidi="en-US"/>
        </w:rPr>
        <w:t xml:space="preserve"> pavojingųjų atliekų surinkimą didelių gabaritų atliekų surinkimo aikštelėse</w:t>
      </w:r>
      <w:r w:rsidR="00E43064" w:rsidRPr="00995335">
        <w:rPr>
          <w:rFonts w:eastAsia="Andale Sans UI"/>
          <w:lang w:bidi="en-US"/>
        </w:rPr>
        <w:t xml:space="preserve"> ir</w:t>
      </w:r>
      <w:r w:rsidRPr="00995335">
        <w:rPr>
          <w:rFonts w:eastAsia="Andale Sans UI"/>
          <w:lang w:bidi="en-US"/>
        </w:rPr>
        <w:t xml:space="preserve"> apvažiuojant ne rečiau kaip 2 kartus per metus</w:t>
      </w:r>
      <w:r w:rsidR="00160F96" w:rsidRPr="00995335">
        <w:rPr>
          <w:rStyle w:val="Puslapioinaosnuoroda"/>
          <w:rFonts w:eastAsia="Andale Sans UI"/>
          <w:lang w:bidi="en-US"/>
        </w:rPr>
        <w:footnoteReference w:id="5"/>
      </w:r>
      <w:r w:rsidR="00557292" w:rsidRPr="00995335">
        <w:rPr>
          <w:rFonts w:eastAsia="Andale Sans UI"/>
          <w:lang w:bidi="en-US"/>
        </w:rPr>
        <w:t>.</w:t>
      </w:r>
      <w:r w:rsidR="003A4377" w:rsidRPr="00995335">
        <w:rPr>
          <w:rFonts w:eastAsia="Andale Sans UI"/>
          <w:lang w:bidi="en-US"/>
        </w:rPr>
        <w:t xml:space="preserve"> V</w:t>
      </w:r>
      <w:r w:rsidR="00B11FED" w:rsidRPr="00995335">
        <w:rPr>
          <w:rFonts w:eastAsia="Andale Sans UI"/>
          <w:lang w:bidi="en-US"/>
        </w:rPr>
        <w:t xml:space="preserve">isose savivaldybėse yra </w:t>
      </w:r>
      <w:r w:rsidR="00BA0D8D" w:rsidRPr="00995335">
        <w:rPr>
          <w:rFonts w:eastAsia="Andale Sans UI"/>
          <w:lang w:bidi="en-US"/>
        </w:rPr>
        <w:t xml:space="preserve">įdiegtos </w:t>
      </w:r>
      <w:r w:rsidR="00B11FED" w:rsidRPr="00995335">
        <w:rPr>
          <w:rFonts w:eastAsia="Andale Sans UI"/>
          <w:lang w:bidi="en-US"/>
        </w:rPr>
        <w:t xml:space="preserve">buities pavojingųjų atliekų atskiro surinkimo </w:t>
      </w:r>
      <w:r w:rsidR="00BA0D8D" w:rsidRPr="00995335">
        <w:rPr>
          <w:rFonts w:eastAsia="Andale Sans UI"/>
          <w:lang w:bidi="en-US"/>
        </w:rPr>
        <w:t xml:space="preserve">sistemos </w:t>
      </w:r>
      <w:r w:rsidR="00B11FED" w:rsidRPr="00995335">
        <w:rPr>
          <w:rFonts w:eastAsia="Andale Sans UI"/>
          <w:lang w:bidi="en-US"/>
        </w:rPr>
        <w:t xml:space="preserve">– šios atliekos priimamos į didelių gabaritų atliekų surinkimo aikšteles (toliau – DGASA) arba surenkamos iš gyventojų apvažiavimo </w:t>
      </w:r>
      <w:r w:rsidR="00B11FED" w:rsidRPr="00995335">
        <w:rPr>
          <w:rFonts w:eastAsia="Andale Sans UI"/>
          <w:lang w:bidi="en-US"/>
        </w:rPr>
        <w:lastRenderedPageBreak/>
        <w:t>būdu.</w:t>
      </w:r>
      <w:r w:rsidR="00BA0D8D" w:rsidRPr="00995335">
        <w:rPr>
          <w:color w:val="000000"/>
        </w:rPr>
        <w:t xml:space="preserve"> </w:t>
      </w:r>
    </w:p>
    <w:p w:rsidR="00C940C2" w:rsidRPr="00995335" w:rsidRDefault="00784DC8" w:rsidP="00C940C2">
      <w:pPr>
        <w:widowControl w:val="0"/>
        <w:tabs>
          <w:tab w:val="left" w:pos="851"/>
        </w:tabs>
        <w:suppressAutoHyphens/>
        <w:rPr>
          <w:rFonts w:eastAsia="Andale Sans UI"/>
          <w:lang w:bidi="en-US"/>
        </w:rPr>
      </w:pPr>
      <w:r w:rsidRPr="00995335">
        <w:rPr>
          <w:rFonts w:eastAsia="Andale Sans UI"/>
          <w:lang w:bidi="en-US"/>
        </w:rPr>
        <w:t>P</w:t>
      </w:r>
      <w:r w:rsidR="00C940C2" w:rsidRPr="00995335">
        <w:rPr>
          <w:rFonts w:eastAsia="Andale Sans UI"/>
          <w:lang w:bidi="en-US"/>
        </w:rPr>
        <w:t>avojingųjų atliekų srautai</w:t>
      </w:r>
      <w:r w:rsidR="00F65EEF" w:rsidRPr="00995335">
        <w:rPr>
          <w:rFonts w:eastAsia="Andale Sans UI"/>
          <w:lang w:bidi="en-US"/>
        </w:rPr>
        <w:t>, kur</w:t>
      </w:r>
      <w:r w:rsidRPr="00995335">
        <w:rPr>
          <w:rFonts w:eastAsia="Andale Sans UI"/>
          <w:lang w:bidi="en-US"/>
        </w:rPr>
        <w:t xml:space="preserve">ie sudaro didžiąją dalį buityje susidarančių pavojingųjų </w:t>
      </w:r>
      <w:r w:rsidR="00F65EEF" w:rsidRPr="00995335">
        <w:rPr>
          <w:rFonts w:eastAsia="Andale Sans UI"/>
          <w:lang w:bidi="en-US"/>
        </w:rPr>
        <w:t>atliekų</w:t>
      </w:r>
      <w:r w:rsidR="00C940C2" w:rsidRPr="00995335">
        <w:rPr>
          <w:rFonts w:eastAsia="Andale Sans UI"/>
          <w:lang w:bidi="en-US"/>
        </w:rPr>
        <w:t>:</w:t>
      </w:r>
    </w:p>
    <w:p w:rsidR="00C940C2" w:rsidRPr="00995335" w:rsidRDefault="00C940C2" w:rsidP="00C940C2">
      <w:pPr>
        <w:widowControl w:val="0"/>
        <w:tabs>
          <w:tab w:val="left" w:pos="851"/>
        </w:tabs>
        <w:suppressAutoHyphens/>
        <w:rPr>
          <w:rFonts w:eastAsia="Andale Sans UI"/>
          <w:lang w:bidi="en-US"/>
        </w:rPr>
      </w:pPr>
      <w:r w:rsidRPr="00995335">
        <w:rPr>
          <w:rFonts w:eastAsia="Andale Sans UI"/>
          <w:lang w:bidi="en-US"/>
        </w:rPr>
        <w:t>•</w:t>
      </w:r>
      <w:r w:rsidRPr="00995335">
        <w:rPr>
          <w:rFonts w:eastAsia="Andale Sans UI"/>
          <w:lang w:bidi="en-US"/>
        </w:rPr>
        <w:tab/>
        <w:t>dažų, lakų, tirpiklių, skiediklių ir klijų likučių atliekos;</w:t>
      </w:r>
    </w:p>
    <w:p w:rsidR="00C940C2" w:rsidRPr="00995335" w:rsidRDefault="00C940C2" w:rsidP="00C940C2">
      <w:pPr>
        <w:widowControl w:val="0"/>
        <w:tabs>
          <w:tab w:val="left" w:pos="851"/>
        </w:tabs>
        <w:suppressAutoHyphens/>
        <w:rPr>
          <w:rFonts w:eastAsia="Andale Sans UI"/>
          <w:lang w:bidi="en-US"/>
        </w:rPr>
      </w:pPr>
      <w:r w:rsidRPr="00995335">
        <w:rPr>
          <w:rFonts w:eastAsia="Andale Sans UI"/>
          <w:lang w:bidi="en-US"/>
        </w:rPr>
        <w:t>•</w:t>
      </w:r>
      <w:r w:rsidRPr="00995335">
        <w:rPr>
          <w:rFonts w:eastAsia="Andale Sans UI"/>
          <w:lang w:bidi="en-US"/>
        </w:rPr>
        <w:tab/>
        <w:t>pakuočių nuo įvairių pavojingų medžiagų, preparatų atliekos, tušti aerozolių flakonai;</w:t>
      </w:r>
    </w:p>
    <w:p w:rsidR="00C940C2" w:rsidRPr="00995335" w:rsidRDefault="00C940C2" w:rsidP="00C940C2">
      <w:pPr>
        <w:widowControl w:val="0"/>
        <w:tabs>
          <w:tab w:val="left" w:pos="851"/>
        </w:tabs>
        <w:suppressAutoHyphens/>
        <w:rPr>
          <w:rFonts w:eastAsia="Andale Sans UI"/>
          <w:lang w:bidi="en-US"/>
        </w:rPr>
      </w:pPr>
      <w:r w:rsidRPr="00995335">
        <w:rPr>
          <w:rFonts w:eastAsia="Andale Sans UI"/>
          <w:lang w:bidi="en-US"/>
        </w:rPr>
        <w:t>•</w:t>
      </w:r>
      <w:r w:rsidRPr="00995335">
        <w:rPr>
          <w:rFonts w:eastAsia="Andale Sans UI"/>
          <w:lang w:bidi="en-US"/>
        </w:rPr>
        <w:tab/>
        <w:t>asbesto (šiferio) atliekos;</w:t>
      </w:r>
    </w:p>
    <w:p w:rsidR="0052043C" w:rsidRPr="00995335" w:rsidRDefault="00C940C2" w:rsidP="00C940C2">
      <w:pPr>
        <w:widowControl w:val="0"/>
        <w:tabs>
          <w:tab w:val="left" w:pos="851"/>
        </w:tabs>
        <w:suppressAutoHyphens/>
        <w:rPr>
          <w:rFonts w:eastAsia="Andale Sans UI"/>
          <w:lang w:bidi="en-US"/>
        </w:rPr>
      </w:pPr>
      <w:r w:rsidRPr="00995335">
        <w:rPr>
          <w:rFonts w:eastAsia="Andale Sans UI"/>
          <w:lang w:bidi="en-US"/>
        </w:rPr>
        <w:t>•</w:t>
      </w:r>
      <w:r w:rsidRPr="00995335">
        <w:rPr>
          <w:rFonts w:eastAsia="Andale Sans UI"/>
          <w:lang w:bidi="en-US"/>
        </w:rPr>
        <w:tab/>
        <w:t>automobilių ir jų priežiūros atliekos (tepalai, alyvos, įvairūs skysčiai, filtrai, valymo, poliravimo priemonės ir pan.)</w:t>
      </w:r>
      <w:r w:rsidR="0052043C" w:rsidRPr="00995335">
        <w:rPr>
          <w:rFonts w:eastAsia="Andale Sans UI"/>
          <w:lang w:bidi="en-US"/>
        </w:rPr>
        <w:t>.</w:t>
      </w:r>
    </w:p>
    <w:p w:rsidR="001F5B54" w:rsidRPr="00995335" w:rsidRDefault="001F5B54" w:rsidP="00F65EEF">
      <w:pPr>
        <w:widowControl w:val="0"/>
        <w:suppressAutoHyphens/>
        <w:jc w:val="center"/>
        <w:rPr>
          <w:rFonts w:eastAsia="Andale Sans UI"/>
          <w:color w:val="000000"/>
          <w:lang w:bidi="en-US"/>
        </w:rPr>
      </w:pPr>
    </w:p>
    <w:p w:rsidR="006301E8" w:rsidRPr="00995335" w:rsidRDefault="006301E8" w:rsidP="00E347B9">
      <w:pPr>
        <w:widowControl w:val="0"/>
        <w:suppressAutoHyphens/>
        <w:jc w:val="center"/>
        <w:rPr>
          <w:rFonts w:eastAsia="Andale Sans UI"/>
          <w:color w:val="000000"/>
          <w:lang w:bidi="en-US"/>
        </w:rPr>
      </w:pPr>
      <w:r w:rsidRPr="00995335">
        <w:rPr>
          <w:rFonts w:eastAsia="Andale Sans UI"/>
          <w:b/>
          <w:bCs/>
          <w:color w:val="000000"/>
          <w:lang w:bidi="en-US"/>
        </w:rPr>
        <w:t xml:space="preserve">Rekomendacijos savivaldybėms dėl buityje susidarančių pavojingųjų atliekų </w:t>
      </w:r>
      <w:r w:rsidR="008A3298" w:rsidRPr="00995335">
        <w:rPr>
          <w:rFonts w:eastAsia="Andale Sans UI"/>
          <w:b/>
          <w:bCs/>
          <w:color w:val="000000"/>
          <w:lang w:bidi="en-US"/>
        </w:rPr>
        <w:t xml:space="preserve">klasifikavimo </w:t>
      </w:r>
      <w:r w:rsidRPr="00995335">
        <w:rPr>
          <w:rFonts w:eastAsia="Andale Sans UI"/>
          <w:b/>
          <w:bCs/>
          <w:color w:val="000000"/>
          <w:lang w:bidi="en-US"/>
        </w:rPr>
        <w:t>ir surinkimo</w:t>
      </w:r>
    </w:p>
    <w:p w:rsidR="006301E8" w:rsidRPr="00995335" w:rsidRDefault="006301E8" w:rsidP="00E347B9">
      <w:pPr>
        <w:widowControl w:val="0"/>
        <w:suppressAutoHyphens/>
        <w:jc w:val="center"/>
        <w:rPr>
          <w:rFonts w:eastAsia="Andale Sans UI"/>
          <w:color w:val="000000"/>
          <w:lang w:bidi="en-US"/>
        </w:rPr>
      </w:pPr>
    </w:p>
    <w:p w:rsidR="009D258E" w:rsidRPr="00995335" w:rsidRDefault="00E77AAD" w:rsidP="00BC5221">
      <w:pPr>
        <w:rPr>
          <w:rFonts w:eastAsia="Times New Roman"/>
          <w:lang w:eastAsia="ar-SA"/>
        </w:rPr>
      </w:pPr>
      <w:r w:rsidRPr="00995335">
        <w:rPr>
          <w:rFonts w:eastAsia="Andale Sans UI"/>
          <w:bCs/>
          <w:color w:val="000000"/>
          <w:lang w:bidi="en-US"/>
        </w:rPr>
        <w:t xml:space="preserve">Rekomendacijos savivaldybėms dėl buityje susidarančių pavojingųjų atliekų </w:t>
      </w:r>
      <w:r w:rsidR="008A3298" w:rsidRPr="00995335">
        <w:rPr>
          <w:rFonts w:eastAsia="Andale Sans UI"/>
          <w:bCs/>
          <w:color w:val="000000"/>
          <w:lang w:bidi="en-US"/>
        </w:rPr>
        <w:t xml:space="preserve">klasifikavimo </w:t>
      </w:r>
      <w:r w:rsidRPr="00995335">
        <w:rPr>
          <w:rFonts w:eastAsia="Andale Sans UI"/>
          <w:bCs/>
          <w:color w:val="000000"/>
          <w:lang w:bidi="en-US"/>
        </w:rPr>
        <w:t>ir surinkimo</w:t>
      </w:r>
      <w:r w:rsidRPr="00995335" w:rsidDel="00E77AAD">
        <w:t xml:space="preserve"> </w:t>
      </w:r>
      <w:r w:rsidR="006301E8" w:rsidRPr="00995335">
        <w:t xml:space="preserve">parengtos </w:t>
      </w:r>
      <w:r w:rsidR="00AF3276" w:rsidRPr="00995335">
        <w:t>vadovaujantis</w:t>
      </w:r>
      <w:r w:rsidR="006301E8" w:rsidRPr="00995335">
        <w:t xml:space="preserve"> Europos </w:t>
      </w:r>
      <w:r w:rsidR="00AF3276" w:rsidRPr="00995335">
        <w:t>Komisijos pranešimu „Atskiras pavojingų buitinių atliekų surinkimas“ (2020/C 375/01)</w:t>
      </w:r>
      <w:r w:rsidR="006301E8" w:rsidRPr="00995335">
        <w:rPr>
          <w:vertAlign w:val="superscript"/>
        </w:rPr>
        <w:footnoteReference w:id="6"/>
      </w:r>
      <w:r w:rsidR="00BB1F1C" w:rsidRPr="00995335">
        <w:t xml:space="preserve"> (toliau – ES gairės dėl atskiro pavojingų buitinių atliekų surinkimo)</w:t>
      </w:r>
      <w:r w:rsidR="00BC5221" w:rsidRPr="00995335">
        <w:t>,</w:t>
      </w:r>
      <w:r w:rsidR="00BC5221" w:rsidRPr="00995335">
        <w:rPr>
          <w:rFonts w:eastAsia="Times New Roman"/>
          <w:lang w:eastAsia="ar-SA"/>
        </w:rPr>
        <w:t xml:space="preserve"> kuriame pateikiama geriausia ES valstybių narių buityje susidarančių pavojingųjų atliekų atskiro surinkimo patirtis ir informacija apie šių atliekų klasifikavimą. </w:t>
      </w:r>
    </w:p>
    <w:p w:rsidR="00BC5221" w:rsidRPr="00995335" w:rsidRDefault="008A3298" w:rsidP="00BC5221">
      <w:pPr>
        <w:rPr>
          <w:rFonts w:eastAsia="Times New Roman"/>
          <w:lang w:eastAsia="ar-SA"/>
        </w:rPr>
      </w:pPr>
      <w:r w:rsidRPr="00995335">
        <w:rPr>
          <w:rFonts w:eastAsia="Times New Roman"/>
          <w:lang w:eastAsia="ar-SA"/>
        </w:rPr>
        <w:t>1 paveiksle nurodyti pagrindiniai b</w:t>
      </w:r>
      <w:r w:rsidR="00BC5221" w:rsidRPr="00995335">
        <w:rPr>
          <w:rFonts w:eastAsia="Times New Roman"/>
          <w:lang w:eastAsia="ar-SA"/>
        </w:rPr>
        <w:t xml:space="preserve">uityje susidarančių pavojingųjų atliekų </w:t>
      </w:r>
      <w:r w:rsidRPr="00995335">
        <w:rPr>
          <w:rFonts w:eastAsia="Times New Roman"/>
          <w:lang w:eastAsia="ar-SA"/>
        </w:rPr>
        <w:t>srautai.</w:t>
      </w:r>
    </w:p>
    <w:p w:rsidR="007A023D" w:rsidRPr="00995335" w:rsidRDefault="007A023D" w:rsidP="009D0E28">
      <w:pPr>
        <w:ind w:firstLine="284"/>
        <w:rPr>
          <w:rFonts w:eastAsia="Times New Roman"/>
          <w:lang w:eastAsia="ar-SA"/>
        </w:rPr>
      </w:pPr>
      <w:r w:rsidRPr="00995335">
        <w:rPr>
          <w:noProof/>
          <w:lang w:eastAsia="lt-LT"/>
        </w:rPr>
        <w:drawing>
          <wp:inline distT="0" distB="0" distL="0" distR="0" wp14:anchorId="2F4459E6" wp14:editId="6C399A67">
            <wp:extent cx="5650523" cy="2385646"/>
            <wp:effectExtent l="3810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C5221" w:rsidRPr="00995335" w:rsidRDefault="00BC5221" w:rsidP="00BC5221">
      <w:pPr>
        <w:keepNext/>
        <w:suppressAutoHyphens/>
        <w:spacing w:before="120" w:after="120"/>
        <w:ind w:firstLine="0"/>
        <w:rPr>
          <w:rFonts w:eastAsia="Times New Roman"/>
          <w:bCs/>
          <w:i/>
          <w:sz w:val="20"/>
          <w:szCs w:val="20"/>
          <w:lang w:eastAsia="ar-SA"/>
        </w:rPr>
      </w:pPr>
      <w:bookmarkStart w:id="1" w:name="_Ref87025457"/>
      <w:r w:rsidRPr="00995335">
        <w:rPr>
          <w:rFonts w:eastAsia="Times New Roman"/>
          <w:bCs/>
          <w:i/>
          <w:sz w:val="20"/>
          <w:szCs w:val="20"/>
          <w:lang w:eastAsia="ar-SA"/>
        </w:rPr>
        <w:t>Pav</w:t>
      </w:r>
      <w:r w:rsidR="00106A63" w:rsidRPr="00995335">
        <w:rPr>
          <w:rFonts w:eastAsia="Times New Roman"/>
          <w:bCs/>
          <w:i/>
          <w:sz w:val="20"/>
          <w:szCs w:val="20"/>
          <w:lang w:eastAsia="ar-SA"/>
        </w:rPr>
        <w:t>eikslas</w:t>
      </w:r>
      <w:r w:rsidRPr="00995335">
        <w:rPr>
          <w:rFonts w:eastAsia="Times New Roman"/>
          <w:bCs/>
          <w:i/>
          <w:sz w:val="20"/>
          <w:szCs w:val="20"/>
          <w:lang w:eastAsia="ar-SA"/>
        </w:rPr>
        <w:t xml:space="preserve"> </w:t>
      </w:r>
      <w:r w:rsidRPr="00995335">
        <w:rPr>
          <w:rFonts w:eastAsia="Times New Roman"/>
          <w:bCs/>
          <w:i/>
          <w:sz w:val="20"/>
          <w:szCs w:val="20"/>
          <w:lang w:eastAsia="ar-SA"/>
        </w:rPr>
        <w:fldChar w:fldCharType="begin"/>
      </w:r>
      <w:r w:rsidRPr="00995335">
        <w:rPr>
          <w:rFonts w:eastAsia="Times New Roman"/>
          <w:bCs/>
          <w:i/>
          <w:sz w:val="20"/>
          <w:szCs w:val="20"/>
          <w:lang w:eastAsia="ar-SA"/>
        </w:rPr>
        <w:instrText xml:space="preserve"> SEQ Pav. \* ARABIC </w:instrText>
      </w:r>
      <w:r w:rsidRPr="00995335">
        <w:rPr>
          <w:rFonts w:eastAsia="Times New Roman"/>
          <w:bCs/>
          <w:i/>
          <w:sz w:val="20"/>
          <w:szCs w:val="20"/>
          <w:lang w:eastAsia="ar-SA"/>
        </w:rPr>
        <w:fldChar w:fldCharType="separate"/>
      </w:r>
      <w:r w:rsidRPr="00995335">
        <w:rPr>
          <w:rFonts w:eastAsia="Times New Roman"/>
          <w:bCs/>
          <w:i/>
          <w:sz w:val="20"/>
          <w:szCs w:val="20"/>
          <w:lang w:eastAsia="ar-SA"/>
        </w:rPr>
        <w:t>1</w:t>
      </w:r>
      <w:r w:rsidRPr="00995335">
        <w:rPr>
          <w:rFonts w:eastAsia="Times New Roman"/>
          <w:bCs/>
          <w:i/>
          <w:sz w:val="20"/>
          <w:szCs w:val="20"/>
          <w:lang w:eastAsia="ar-SA"/>
        </w:rPr>
        <w:fldChar w:fldCharType="end"/>
      </w:r>
      <w:bookmarkEnd w:id="1"/>
      <w:r w:rsidRPr="00995335">
        <w:rPr>
          <w:rFonts w:eastAsia="Times New Roman"/>
          <w:bCs/>
          <w:i/>
          <w:sz w:val="20"/>
          <w:szCs w:val="20"/>
          <w:lang w:eastAsia="ar-SA"/>
        </w:rPr>
        <w:t>. Buityje susidarančios pavojingosios atliekos</w:t>
      </w:r>
      <w:r w:rsidR="009D258E" w:rsidRPr="00995335">
        <w:rPr>
          <w:rFonts w:eastAsia="Times New Roman"/>
          <w:bCs/>
          <w:i/>
          <w:sz w:val="20"/>
          <w:szCs w:val="20"/>
          <w:lang w:eastAsia="ar-SA"/>
        </w:rPr>
        <w:t>.</w:t>
      </w:r>
    </w:p>
    <w:p w:rsidR="008A3298" w:rsidRPr="00995335" w:rsidRDefault="008A3298" w:rsidP="00BC5221">
      <w:pPr>
        <w:suppressAutoHyphens/>
        <w:spacing w:before="120" w:after="120"/>
        <w:ind w:firstLine="0"/>
        <w:rPr>
          <w:rFonts w:eastAsia="Times New Roman"/>
          <w:lang w:eastAsia="ar-SA"/>
        </w:rPr>
      </w:pPr>
    </w:p>
    <w:p w:rsidR="00BC5221" w:rsidRPr="00995335" w:rsidRDefault="00106A63" w:rsidP="00BC5221">
      <w:pPr>
        <w:suppressAutoHyphens/>
        <w:spacing w:before="120" w:after="120"/>
        <w:ind w:firstLine="0"/>
        <w:rPr>
          <w:rFonts w:eastAsia="Times New Roman"/>
          <w:lang w:eastAsia="ar-SA"/>
        </w:rPr>
      </w:pPr>
      <w:r w:rsidRPr="00995335">
        <w:rPr>
          <w:rFonts w:eastAsia="Times New Roman"/>
          <w:b/>
          <w:lang w:eastAsia="ar-SA"/>
        </w:rPr>
        <w:t>R</w:t>
      </w:r>
      <w:r w:rsidR="00BC5221" w:rsidRPr="00995335">
        <w:rPr>
          <w:rFonts w:eastAsia="Times New Roman"/>
          <w:b/>
          <w:lang w:eastAsia="ar-SA"/>
        </w:rPr>
        <w:t xml:space="preserve">ekomendacijos dėl buityje susidarančių pavojingųjų atliekų </w:t>
      </w:r>
      <w:r w:rsidR="008A3298" w:rsidRPr="00995335">
        <w:rPr>
          <w:rFonts w:eastAsia="Times New Roman"/>
          <w:b/>
          <w:lang w:eastAsia="ar-SA"/>
        </w:rPr>
        <w:t xml:space="preserve">klasifikavimo </w:t>
      </w:r>
      <w:r w:rsidRPr="00995335">
        <w:rPr>
          <w:rFonts w:eastAsia="Times New Roman"/>
          <w:b/>
          <w:lang w:eastAsia="ar-SA"/>
        </w:rPr>
        <w:t xml:space="preserve">ir </w:t>
      </w:r>
      <w:r w:rsidR="00BC5221" w:rsidRPr="00995335">
        <w:rPr>
          <w:rFonts w:eastAsia="Times New Roman"/>
          <w:b/>
          <w:lang w:eastAsia="ar-SA"/>
        </w:rPr>
        <w:t xml:space="preserve">jų </w:t>
      </w:r>
      <w:r w:rsidRPr="00995335">
        <w:rPr>
          <w:rFonts w:eastAsia="Times New Roman"/>
          <w:b/>
          <w:lang w:eastAsia="ar-SA"/>
        </w:rPr>
        <w:t>surinkimo</w:t>
      </w:r>
    </w:p>
    <w:p w:rsidR="00167444" w:rsidRPr="00995335" w:rsidRDefault="00167444" w:rsidP="00167444">
      <w:pPr>
        <w:suppressAutoHyphens/>
        <w:spacing w:before="120" w:after="120"/>
        <w:ind w:firstLine="0"/>
        <w:rPr>
          <w:rFonts w:eastAsia="Times New Roman"/>
          <w:i/>
          <w:lang w:eastAsia="ar-SA"/>
        </w:rPr>
      </w:pPr>
      <w:r w:rsidRPr="00995335">
        <w:rPr>
          <w:rFonts w:eastAsia="Times New Roman"/>
          <w:i/>
          <w:lang w:eastAsia="ar-SA"/>
        </w:rPr>
        <w:t>Lentelė 2. Rekomendacijos dėl buityje susidarančių pavojingųjų atliekų klasifikavimo ir surinkimo</w:t>
      </w:r>
    </w:p>
    <w:tbl>
      <w:tblPr>
        <w:tblStyle w:val="Lentelstinklelis"/>
        <w:tblW w:w="0" w:type="auto"/>
        <w:tblLook w:val="04A0" w:firstRow="1" w:lastRow="0" w:firstColumn="1" w:lastColumn="0" w:noHBand="0" w:noVBand="1"/>
      </w:tblPr>
      <w:tblGrid>
        <w:gridCol w:w="1383"/>
        <w:gridCol w:w="2538"/>
        <w:gridCol w:w="4267"/>
        <w:gridCol w:w="1723"/>
      </w:tblGrid>
      <w:tr w:rsidR="00D51580" w:rsidRPr="00995335" w:rsidTr="00A84C5D">
        <w:tc>
          <w:tcPr>
            <w:tcW w:w="1383" w:type="dxa"/>
          </w:tcPr>
          <w:p w:rsidR="00E77AAD" w:rsidRPr="00995335" w:rsidRDefault="00E77AAD" w:rsidP="00685E04">
            <w:pPr>
              <w:ind w:left="-57" w:right="-57" w:firstLine="0"/>
              <w:jc w:val="center"/>
              <w:rPr>
                <w:sz w:val="20"/>
                <w:szCs w:val="20"/>
              </w:rPr>
            </w:pPr>
            <w:r w:rsidRPr="00995335">
              <w:rPr>
                <w:rFonts w:eastAsia="Times New Roman"/>
                <w:b/>
                <w:bCs/>
                <w:sz w:val="20"/>
                <w:szCs w:val="20"/>
                <w:lang w:eastAsia="ar-SA"/>
              </w:rPr>
              <w:t>Buities pavojingųjų atliekų pavadinimas</w:t>
            </w:r>
          </w:p>
        </w:tc>
        <w:tc>
          <w:tcPr>
            <w:tcW w:w="2538" w:type="dxa"/>
          </w:tcPr>
          <w:p w:rsidR="00E77AAD" w:rsidRPr="00995335" w:rsidRDefault="00E77AAD" w:rsidP="00685E04">
            <w:pPr>
              <w:tabs>
                <w:tab w:val="left" w:pos="3010"/>
              </w:tabs>
              <w:ind w:left="-57" w:right="-57" w:firstLine="0"/>
              <w:jc w:val="center"/>
              <w:rPr>
                <w:sz w:val="20"/>
                <w:szCs w:val="20"/>
              </w:rPr>
            </w:pPr>
            <w:r w:rsidRPr="00995335">
              <w:rPr>
                <w:rFonts w:eastAsia="Times New Roman"/>
                <w:b/>
                <w:bCs/>
                <w:sz w:val="20"/>
                <w:szCs w:val="20"/>
                <w:lang w:eastAsia="ar-SA"/>
              </w:rPr>
              <w:t>Atliekų kodai</w:t>
            </w:r>
            <w:r w:rsidRPr="00995335">
              <w:rPr>
                <w:rFonts w:eastAsia="Times New Roman"/>
                <w:b/>
                <w:bCs/>
                <w:sz w:val="20"/>
                <w:szCs w:val="20"/>
                <w:vertAlign w:val="superscript"/>
                <w:lang w:eastAsia="ar-SA"/>
              </w:rPr>
              <w:footnoteReference w:id="7"/>
            </w:r>
          </w:p>
        </w:tc>
        <w:tc>
          <w:tcPr>
            <w:tcW w:w="4267" w:type="dxa"/>
          </w:tcPr>
          <w:p w:rsidR="00E77AAD" w:rsidRPr="00995335" w:rsidRDefault="00E77AAD" w:rsidP="00106A63">
            <w:pPr>
              <w:ind w:left="-57" w:right="-57" w:firstLine="0"/>
              <w:jc w:val="center"/>
              <w:rPr>
                <w:sz w:val="20"/>
                <w:szCs w:val="20"/>
              </w:rPr>
            </w:pPr>
            <w:r w:rsidRPr="00995335">
              <w:rPr>
                <w:rFonts w:eastAsia="Times New Roman"/>
                <w:b/>
                <w:bCs/>
                <w:sz w:val="20"/>
                <w:szCs w:val="20"/>
                <w:lang w:eastAsia="ar-SA"/>
              </w:rPr>
              <w:t>Atliekų apibūdinimas</w:t>
            </w:r>
          </w:p>
        </w:tc>
        <w:tc>
          <w:tcPr>
            <w:tcW w:w="1723" w:type="dxa"/>
          </w:tcPr>
          <w:p w:rsidR="00E77AAD" w:rsidRPr="00995335" w:rsidRDefault="00E77AAD" w:rsidP="00685E04">
            <w:pPr>
              <w:ind w:left="-57" w:right="-57" w:firstLine="0"/>
              <w:jc w:val="center"/>
              <w:rPr>
                <w:rFonts w:eastAsia="Times New Roman"/>
                <w:b/>
                <w:bCs/>
                <w:sz w:val="20"/>
                <w:szCs w:val="20"/>
                <w:lang w:eastAsia="ar-SA"/>
              </w:rPr>
            </w:pPr>
            <w:r w:rsidRPr="00995335">
              <w:rPr>
                <w:rFonts w:eastAsia="Times New Roman"/>
                <w:b/>
                <w:bCs/>
                <w:sz w:val="20"/>
                <w:szCs w:val="20"/>
                <w:lang w:eastAsia="ar-SA"/>
              </w:rPr>
              <w:t>Atliekų surinkimas</w:t>
            </w:r>
          </w:p>
        </w:tc>
      </w:tr>
      <w:tr w:rsidR="00E87715" w:rsidRPr="00995335" w:rsidTr="00A84C5D">
        <w:tc>
          <w:tcPr>
            <w:tcW w:w="9911" w:type="dxa"/>
            <w:gridSpan w:val="4"/>
          </w:tcPr>
          <w:p w:rsidR="00E87715" w:rsidRPr="00995335" w:rsidRDefault="00E87715" w:rsidP="00685E04">
            <w:pPr>
              <w:tabs>
                <w:tab w:val="left" w:pos="3010"/>
              </w:tabs>
              <w:ind w:left="-57" w:right="-57" w:firstLine="0"/>
              <w:rPr>
                <w:rFonts w:eastAsia="Times New Roman"/>
                <w:b/>
                <w:sz w:val="20"/>
                <w:szCs w:val="20"/>
                <w:lang w:eastAsia="ar-SA"/>
              </w:rPr>
            </w:pPr>
            <w:r w:rsidRPr="00995335">
              <w:rPr>
                <w:rFonts w:eastAsia="Times New Roman"/>
                <w:b/>
                <w:sz w:val="20"/>
                <w:szCs w:val="20"/>
                <w:lang w:eastAsia="ar-SA"/>
              </w:rPr>
              <w:t>1. Cheminės medžiagos</w:t>
            </w:r>
          </w:p>
        </w:tc>
      </w:tr>
      <w:tr w:rsidR="00D51580" w:rsidRPr="00995335" w:rsidTr="00A84C5D">
        <w:tc>
          <w:tcPr>
            <w:tcW w:w="1383" w:type="dxa"/>
          </w:tcPr>
          <w:p w:rsidR="00E77AAD" w:rsidRPr="00995335" w:rsidRDefault="00E77AAD" w:rsidP="00685E04">
            <w:pPr>
              <w:tabs>
                <w:tab w:val="left" w:pos="1233"/>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1.1. Namų valymo ir asmens higienos priemonės</w:t>
            </w:r>
          </w:p>
        </w:tc>
        <w:tc>
          <w:tcPr>
            <w:tcW w:w="2538" w:type="dxa"/>
          </w:tcPr>
          <w:p w:rsidR="00E77AAD" w:rsidRPr="00995335" w:rsidRDefault="00E77AAD" w:rsidP="00685E04">
            <w:pPr>
              <w:keepNext/>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13* – tirpikliai</w:t>
            </w:r>
            <w:r w:rsidR="00572E45" w:rsidRPr="00995335">
              <w:rPr>
                <w:rFonts w:eastAsia="Times New Roman"/>
                <w:sz w:val="20"/>
                <w:szCs w:val="20"/>
                <w:lang w:eastAsia="ar-SA"/>
              </w:rPr>
              <w:t>;</w:t>
            </w:r>
            <w:r w:rsidRPr="00995335">
              <w:rPr>
                <w:rFonts w:eastAsia="Times New Roman"/>
                <w:sz w:val="20"/>
                <w:szCs w:val="20"/>
                <w:lang w:eastAsia="ar-SA"/>
              </w:rPr>
              <w:t xml:space="preserve"> </w:t>
            </w:r>
          </w:p>
          <w:p w:rsidR="00E77AAD" w:rsidRPr="00995335" w:rsidRDefault="00E77AAD" w:rsidP="00685E04">
            <w:pPr>
              <w:keepNext/>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14* – rūgštys (pvz. ėsdinantys grindų valikliai)</w:t>
            </w:r>
            <w:r w:rsidR="00572E45" w:rsidRPr="00995335">
              <w:rPr>
                <w:rFonts w:eastAsia="Times New Roman"/>
                <w:sz w:val="20"/>
                <w:szCs w:val="20"/>
                <w:lang w:eastAsia="ar-SA"/>
              </w:rPr>
              <w:t>;</w:t>
            </w:r>
          </w:p>
          <w:p w:rsidR="00E77AAD" w:rsidRPr="00995335" w:rsidRDefault="00E77AAD" w:rsidP="00685E04">
            <w:pPr>
              <w:keepNext/>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15* šarmai (pvz. balikliai)</w:t>
            </w:r>
            <w:r w:rsidR="00572E45" w:rsidRPr="00995335">
              <w:rPr>
                <w:rFonts w:eastAsia="Times New Roman"/>
                <w:sz w:val="20"/>
                <w:szCs w:val="20"/>
                <w:lang w:eastAsia="ar-SA"/>
              </w:rPr>
              <w:t>;</w:t>
            </w:r>
          </w:p>
          <w:p w:rsidR="00E77AAD" w:rsidRPr="00995335" w:rsidRDefault="00E77AAD" w:rsidP="00685E04">
            <w:pPr>
              <w:keepNext/>
              <w:tabs>
                <w:tab w:val="left" w:pos="2982"/>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29* – plovikliai, kurių sudėtyje yra pavojingųjų medžiagų</w:t>
            </w:r>
          </w:p>
        </w:tc>
        <w:tc>
          <w:tcPr>
            <w:tcW w:w="4267" w:type="dxa"/>
          </w:tcPr>
          <w:p w:rsidR="00E77AAD" w:rsidRPr="00995335" w:rsidRDefault="00E77AAD" w:rsidP="00685E04">
            <w:pPr>
              <w:keepNext/>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t>Buityje naudojamos valymo priemonės priskirtinos pavojingosioms atliekoms, nes jų sudėtyje dažnai yra tirpiklių, rūgščių, šarmų, abrazyvinių medžiagų, paviršinio aktyvumo medžiagų, baliklių ir kitų pavojingųjų sudedamųjų dalių. Be kitų pavojų, jos gali būti degios ar ėsdinančios.</w:t>
            </w:r>
          </w:p>
        </w:tc>
        <w:tc>
          <w:tcPr>
            <w:tcW w:w="1723" w:type="dxa"/>
          </w:tcPr>
          <w:p w:rsidR="00E77AAD" w:rsidRPr="00995335" w:rsidRDefault="00E77AAD" w:rsidP="00685E04">
            <w:pPr>
              <w:keepNext/>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 ir apvažiavimo būdu.</w:t>
            </w:r>
          </w:p>
        </w:tc>
      </w:tr>
      <w:tr w:rsidR="00D51580" w:rsidRPr="00995335" w:rsidTr="00A84C5D">
        <w:tc>
          <w:tcPr>
            <w:tcW w:w="1383" w:type="dxa"/>
          </w:tcPr>
          <w:p w:rsidR="00E77AAD" w:rsidRPr="00995335" w:rsidRDefault="00E77AAD" w:rsidP="00EB47F1">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1.2. Dažai, lakai, rašalas ir klijai</w:t>
            </w:r>
          </w:p>
        </w:tc>
        <w:tc>
          <w:tcPr>
            <w:tcW w:w="2538" w:type="dxa"/>
          </w:tcPr>
          <w:p w:rsidR="00E77AAD" w:rsidRPr="00995335" w:rsidRDefault="00E77AAD" w:rsidP="00685E04">
            <w:pPr>
              <w:keepNext/>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27* – dažai, rašalas, klijai ir dervos, kuriuose yra pavojingųjų medžiagų</w:t>
            </w:r>
            <w:r w:rsidR="00572E45" w:rsidRPr="00995335">
              <w:rPr>
                <w:rFonts w:eastAsia="Times New Roman"/>
                <w:sz w:val="20"/>
                <w:szCs w:val="20"/>
                <w:lang w:eastAsia="ar-SA"/>
              </w:rPr>
              <w:t>;</w:t>
            </w:r>
          </w:p>
          <w:p w:rsidR="00E77AAD" w:rsidRPr="00995335" w:rsidRDefault="00E77AAD" w:rsidP="00685E04">
            <w:pPr>
              <w:keepNext/>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lastRenderedPageBreak/>
              <w:t>20 01 28 – dažai, rašalas, klijai ir dervos, nenurodyti 20 01 27</w:t>
            </w:r>
            <w:r w:rsidR="00572E45" w:rsidRPr="00995335">
              <w:rPr>
                <w:rFonts w:eastAsia="Times New Roman"/>
                <w:sz w:val="20"/>
                <w:szCs w:val="20"/>
                <w:lang w:eastAsia="ar-SA"/>
              </w:rPr>
              <w:t>;</w:t>
            </w:r>
          </w:p>
          <w:p w:rsidR="00E77AAD" w:rsidRPr="00995335" w:rsidRDefault="00E77AAD" w:rsidP="00685E04">
            <w:pPr>
              <w:keepNext/>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13* – tirpikliai</w:t>
            </w:r>
          </w:p>
        </w:tc>
        <w:tc>
          <w:tcPr>
            <w:tcW w:w="4267" w:type="dxa"/>
          </w:tcPr>
          <w:p w:rsidR="00E77AAD" w:rsidRPr="00995335" w:rsidRDefault="00E77AAD" w:rsidP="00685E04">
            <w:pPr>
              <w:keepNext/>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lastRenderedPageBreak/>
              <w:t xml:space="preserve">Dažai yra tirpiklių, pigmentų, mineralų, dervų, paviršinio aktyvumo medžiagų ir kitų priedų mišiniai. Po teptukų ir talpyklų valymo dalis </w:t>
            </w:r>
            <w:r w:rsidRPr="00995335">
              <w:rPr>
                <w:rFonts w:eastAsia="Times New Roman"/>
                <w:sz w:val="20"/>
                <w:szCs w:val="20"/>
                <w:lang w:eastAsia="ar-SA"/>
              </w:rPr>
              <w:lastRenderedPageBreak/>
              <w:t>gaminio patenka į kanalizaciją ir paviršinius vandenis. Naudojant tirpiklinius dažus ir pasibaigus jų gyvavimo ciklui į orą patenka lakieji organiniai junginiai. Dažų ir tirpiklių atliekos, kuriose yra pavojingųjų medžiagų, sudaro didelę pavojingųjų buitinių atliekų dalį.</w:t>
            </w:r>
          </w:p>
        </w:tc>
        <w:tc>
          <w:tcPr>
            <w:tcW w:w="1723" w:type="dxa"/>
          </w:tcPr>
          <w:p w:rsidR="00E77AAD" w:rsidRPr="00995335" w:rsidRDefault="00E77AAD" w:rsidP="00685E04">
            <w:pPr>
              <w:keepNext/>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lastRenderedPageBreak/>
              <w:t>DGASA ir apvažiavimo būdu.</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1.3. Buities ir sodo pesticidai</w:t>
            </w:r>
          </w:p>
        </w:tc>
        <w:tc>
          <w:tcPr>
            <w:tcW w:w="2538" w:type="dxa"/>
          </w:tcPr>
          <w:p w:rsidR="00E77AAD" w:rsidRPr="00995335" w:rsidRDefault="00E77AAD" w:rsidP="00685E04">
            <w:pPr>
              <w:keepNext/>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19* – pesticidai</w:t>
            </w:r>
          </w:p>
        </w:tc>
        <w:tc>
          <w:tcPr>
            <w:tcW w:w="4267" w:type="dxa"/>
          </w:tcPr>
          <w:p w:rsidR="00E77AAD" w:rsidRPr="00995335" w:rsidRDefault="00E77AAD" w:rsidP="00685E04">
            <w:pPr>
              <w:keepNext/>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t>Pesticidai – tai medžiagos, kurių kaip veikliųjų medžiagų yra augalų apsaugos produktuose ir biociduose. Nors buitiniai pesticidai yra specialiai sukurti neprofesionaliam naudojimui, t. y. naudojimui namuose, jų sudėtyje yra veikliųjų medžiagų, kurios yra toksiškos kitiems augalams ir gyvūnams, ypač augalams (herbicidai), vabzdžiams (insekticidai) ar grybams (fungicidai). Kai kurie pesticidai gali būti patvarūs ir bioakumuliaciniai, o prarijus gali būti toksiški, taip gali dirginti akis ir odą.</w:t>
            </w:r>
          </w:p>
        </w:tc>
        <w:tc>
          <w:tcPr>
            <w:tcW w:w="1723" w:type="dxa"/>
          </w:tcPr>
          <w:p w:rsidR="00E77AAD" w:rsidRPr="00995335" w:rsidRDefault="00E77AAD" w:rsidP="00685E04">
            <w:pPr>
              <w:keepNext/>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 ir apvažiavimo būdu.</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1.4. Fotografijos cheminės medžiagos</w:t>
            </w:r>
          </w:p>
        </w:tc>
        <w:tc>
          <w:tcPr>
            <w:tcW w:w="2538" w:type="dxa"/>
          </w:tcPr>
          <w:p w:rsidR="00E77AAD" w:rsidRPr="00995335" w:rsidRDefault="00E77AAD" w:rsidP="00685E04">
            <w:pPr>
              <w:keepNext/>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17* – fotografijos cheminės medžiagos</w:t>
            </w:r>
          </w:p>
        </w:tc>
        <w:tc>
          <w:tcPr>
            <w:tcW w:w="4267" w:type="dxa"/>
          </w:tcPr>
          <w:p w:rsidR="00E77AAD" w:rsidRPr="00995335" w:rsidRDefault="00E77AAD" w:rsidP="00980338">
            <w:pPr>
              <w:keepNext/>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t>Fotografijos cheminių medžiagų apdorojimo skystųjų atliekų sudėtyje yra tokių medžiagų kaip hidrochinonas, natrio sulfitas, sidabras, gyvsidabrio chloridas, kadmis, ferocianidas, rūgštys ir formaldehidas. Jų randama ryškinimo vonelių atliekose, ryškalų atliekose, balikliuose, fiksažuose ir fiksažų atliekose.</w:t>
            </w:r>
          </w:p>
        </w:tc>
        <w:tc>
          <w:tcPr>
            <w:tcW w:w="1723" w:type="dxa"/>
          </w:tcPr>
          <w:p w:rsidR="00E77AAD" w:rsidRPr="00995335" w:rsidRDefault="00445A57" w:rsidP="00685E04">
            <w:pPr>
              <w:keepNext/>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 ir apvažiavimo būdu.</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1.5. Pakuotės</w:t>
            </w:r>
          </w:p>
        </w:tc>
        <w:tc>
          <w:tcPr>
            <w:tcW w:w="2538" w:type="dxa"/>
          </w:tcPr>
          <w:p w:rsidR="00E77AAD" w:rsidRPr="00995335" w:rsidRDefault="00E77AAD" w:rsidP="00685E04">
            <w:pPr>
              <w:keepNext/>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15 01 10* – pakuotės, kuriose yra pavojingųjų medžiagų likučių arba kurios yra jomis užterštos</w:t>
            </w:r>
          </w:p>
        </w:tc>
        <w:tc>
          <w:tcPr>
            <w:tcW w:w="4267" w:type="dxa"/>
          </w:tcPr>
          <w:p w:rsidR="00E77AAD" w:rsidRPr="00995335" w:rsidRDefault="00E77AAD" w:rsidP="00685E04">
            <w:pPr>
              <w:keepNext/>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Pakuočių atliekos, kuriose yra pavojingųjų medžiagų ir mišinių, pažymėtų bent viena pavojingumo piktograma, likučių – tokios atliekos priskiriamos buities pavojingosioms atliekoms.</w:t>
            </w:r>
          </w:p>
          <w:p w:rsidR="00E77AAD" w:rsidRPr="00995335" w:rsidRDefault="00E77AAD" w:rsidP="00685E04">
            <w:pPr>
              <w:keepNext/>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Tuščios pakuotės nuo automobilinės alyvos, dažų, lakų, klijų ir kitų dangų ar medžiagų (kurios susidaro remonto darbų metu) – priskiriamos buities pavojingosioms atliekoms.</w:t>
            </w:r>
          </w:p>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Alyvos tuščių pakuočių negalima plauti namų sąlygomis.</w:t>
            </w:r>
          </w:p>
        </w:tc>
        <w:tc>
          <w:tcPr>
            <w:tcW w:w="1723" w:type="dxa"/>
          </w:tcPr>
          <w:p w:rsidR="00E77AAD" w:rsidRPr="00995335" w:rsidRDefault="00445A57" w:rsidP="00685E04">
            <w:pPr>
              <w:keepNext/>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 ir apvažiavimo būdu.</w:t>
            </w:r>
          </w:p>
        </w:tc>
      </w:tr>
      <w:tr w:rsidR="00E87715" w:rsidRPr="00995335" w:rsidTr="00A84C5D">
        <w:tc>
          <w:tcPr>
            <w:tcW w:w="9911" w:type="dxa"/>
            <w:gridSpan w:val="4"/>
          </w:tcPr>
          <w:p w:rsidR="00E87715" w:rsidRPr="00995335" w:rsidRDefault="00E87715" w:rsidP="00685E04">
            <w:pPr>
              <w:tabs>
                <w:tab w:val="left" w:pos="3010"/>
              </w:tabs>
              <w:suppressAutoHyphens/>
              <w:overflowPunct w:val="0"/>
              <w:autoSpaceDE w:val="0"/>
              <w:autoSpaceDN w:val="0"/>
              <w:adjustRightInd w:val="0"/>
              <w:ind w:left="-57" w:right="-57" w:firstLine="0"/>
              <w:jc w:val="left"/>
              <w:textAlignment w:val="baseline"/>
              <w:rPr>
                <w:rFonts w:eastAsia="Times New Roman"/>
                <w:b/>
                <w:sz w:val="20"/>
                <w:szCs w:val="20"/>
                <w:lang w:eastAsia="ar-SA"/>
              </w:rPr>
            </w:pPr>
            <w:r w:rsidRPr="00995335">
              <w:rPr>
                <w:rFonts w:eastAsia="Times New Roman"/>
                <w:b/>
                <w:sz w:val="20"/>
                <w:szCs w:val="20"/>
                <w:lang w:eastAsia="ar-SA"/>
              </w:rPr>
              <w:t>2. Sveikatos priežiūros atliekos</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spacing w:before="100" w:beforeAutospacing="1" w:after="100" w:afterAutospacing="1"/>
              <w:ind w:left="-57" w:right="-57" w:firstLine="0"/>
              <w:jc w:val="left"/>
              <w:textAlignment w:val="baseline"/>
              <w:rPr>
                <w:rFonts w:eastAsia="Times New Roman"/>
                <w:sz w:val="20"/>
                <w:szCs w:val="20"/>
                <w:lang w:eastAsia="ar-SA"/>
              </w:rPr>
            </w:pPr>
            <w:r w:rsidRPr="00995335">
              <w:rPr>
                <w:rFonts w:eastAsia="Times New Roman"/>
                <w:sz w:val="20"/>
                <w:szCs w:val="20"/>
                <w:lang w:eastAsia="ar-SA"/>
              </w:rPr>
              <w:t>2.1. Vaistai</w:t>
            </w:r>
          </w:p>
        </w:tc>
        <w:tc>
          <w:tcPr>
            <w:tcW w:w="2538" w:type="dxa"/>
          </w:tcPr>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31* – citotoksiniai ir citostatiniai vaistai</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32 – vaistai, nenurodyti 20 01 31</w:t>
            </w:r>
          </w:p>
        </w:tc>
        <w:tc>
          <w:tcPr>
            <w:tcW w:w="4267"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 xml:space="preserve">Namų ūkiuose dažniausiai naudojamų vaistų (analgetikai, antibiotikai, hormonų pakaitalai, geriamieji chemoterapijos vaistai ir antidepresantai) didelė dalis nesunaudojama ir jie tampa atliekomis, kurių nemaža dalis patenka į kanalizaciją. </w:t>
            </w:r>
          </w:p>
          <w:p w:rsidR="009D0E28" w:rsidRPr="00995335" w:rsidRDefault="00E77AAD" w:rsidP="006C3A09">
            <w:pPr>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t>Atsižvelgiant į tai, kad sudėtinga nustatyti kurie iš vaistų yra citotoksiniai ar citostatiniai, priimama, kad visi surenkami seni vaistai klasifikuojami kaip pavojingosios atliekos, priskiriant kodą 20 01 31* – citotoksiniai ir citostatiniai vaistai.</w:t>
            </w:r>
          </w:p>
        </w:tc>
        <w:tc>
          <w:tcPr>
            <w:tcW w:w="1723" w:type="dxa"/>
          </w:tcPr>
          <w:p w:rsidR="00E77AAD" w:rsidRPr="00995335" w:rsidRDefault="00C6407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Vaistinėse.</w:t>
            </w:r>
          </w:p>
        </w:tc>
      </w:tr>
      <w:tr w:rsidR="00D51580" w:rsidRPr="00995335" w:rsidTr="00A84C5D">
        <w:tc>
          <w:tcPr>
            <w:tcW w:w="1383" w:type="dxa"/>
          </w:tcPr>
          <w:p w:rsidR="00E77AAD" w:rsidRPr="00995335" w:rsidRDefault="00E77AAD" w:rsidP="00436F78">
            <w:pPr>
              <w:suppressAutoHyphens/>
              <w:overflowPunct w:val="0"/>
              <w:autoSpaceDE w:val="0"/>
              <w:autoSpaceDN w:val="0"/>
              <w:adjustRightInd w:val="0"/>
              <w:spacing w:before="100" w:beforeAutospacing="1" w:after="100" w:afterAutospacing="1"/>
              <w:ind w:left="-57" w:right="-57" w:firstLine="0"/>
              <w:jc w:val="left"/>
              <w:textAlignment w:val="baseline"/>
              <w:rPr>
                <w:rFonts w:eastAsia="Times New Roman"/>
                <w:sz w:val="20"/>
                <w:szCs w:val="20"/>
                <w:lang w:eastAsia="ar-SA"/>
              </w:rPr>
            </w:pPr>
            <w:r w:rsidRPr="00995335">
              <w:rPr>
                <w:rFonts w:eastAsia="Times New Roman"/>
                <w:sz w:val="20"/>
                <w:szCs w:val="20"/>
                <w:lang w:eastAsia="ar-SA"/>
              </w:rPr>
              <w:t>2.2. Aštrūs instrumentai ir kitos galimai užkrečiamosios atliekos</w:t>
            </w:r>
            <w:r w:rsidR="00BB1F1C" w:rsidRPr="00995335">
              <w:rPr>
                <w:rFonts w:eastAsia="Times New Roman"/>
                <w:sz w:val="20"/>
                <w:szCs w:val="20"/>
                <w:lang w:eastAsia="ar-SA"/>
              </w:rPr>
              <w:t xml:space="preserve"> </w:t>
            </w:r>
          </w:p>
        </w:tc>
        <w:tc>
          <w:tcPr>
            <w:tcW w:w="2538" w:type="dxa"/>
          </w:tcPr>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03 01 – mišrios komunalinės atliekos</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03 99 – kitaip neapibrėžtos komunalinės atliekos</w:t>
            </w:r>
          </w:p>
        </w:tc>
        <w:tc>
          <w:tcPr>
            <w:tcW w:w="4267" w:type="dxa"/>
          </w:tcPr>
          <w:p w:rsidR="00BB1F1C" w:rsidRPr="00995335" w:rsidRDefault="00BB1F1C" w:rsidP="00BB1F1C">
            <w:pPr>
              <w:suppressAutoHyphens/>
              <w:overflowPunct w:val="0"/>
              <w:autoSpaceDE w:val="0"/>
              <w:autoSpaceDN w:val="0"/>
              <w:adjustRightInd w:val="0"/>
              <w:ind w:left="-57" w:right="-57" w:firstLine="0"/>
              <w:jc w:val="left"/>
              <w:textAlignment w:val="baseline"/>
              <w:rPr>
                <w:sz w:val="20"/>
                <w:szCs w:val="20"/>
              </w:rPr>
            </w:pPr>
            <w:r w:rsidRPr="00995335">
              <w:rPr>
                <w:sz w:val="20"/>
                <w:szCs w:val="20"/>
              </w:rPr>
              <w:t xml:space="preserve">ES gairėse dėl atskiro pavojingų buitinių atliekų surinkimo </w:t>
            </w:r>
            <w:r w:rsidR="00E77AAD" w:rsidRPr="00995335">
              <w:rPr>
                <w:sz w:val="20"/>
                <w:szCs w:val="20"/>
              </w:rPr>
              <w:t xml:space="preserve">nurodoma, kad </w:t>
            </w:r>
            <w:r w:rsidRPr="00995335">
              <w:rPr>
                <w:sz w:val="20"/>
                <w:szCs w:val="20"/>
              </w:rPr>
              <w:t>specialios nacionalinės taisyklės</w:t>
            </w:r>
            <w:r w:rsidR="003E6BB6" w:rsidRPr="00995335">
              <w:rPr>
                <w:rStyle w:val="Puslapioinaosnuoroda"/>
                <w:sz w:val="20"/>
                <w:szCs w:val="20"/>
              </w:rPr>
              <w:footnoteReference w:id="8"/>
            </w:r>
            <w:r w:rsidRPr="00995335">
              <w:rPr>
                <w:sz w:val="20"/>
                <w:szCs w:val="20"/>
              </w:rPr>
              <w:t xml:space="preserve"> dėl tokių atliekų surinkimo ir apdorojimo paprastai taikomos atliekoms, susidarančioms sveikatos priežiūros įstaigose, pavyzdžiui, ligoninėse, laboratorijose ar veterinarijos klinikose, bet netaikomos namuose susidarančioms sveikatos priežiūros atliekoms, kurių atskiro surinkimo sistemų paprastai nėra.</w:t>
            </w:r>
          </w:p>
          <w:p w:rsidR="00802AD0" w:rsidRPr="00995335" w:rsidRDefault="006C3A09" w:rsidP="00BB1F1C">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Aštr</w:t>
            </w:r>
            <w:r w:rsidR="00802AD0" w:rsidRPr="00995335">
              <w:rPr>
                <w:rFonts w:eastAsia="Times New Roman"/>
                <w:sz w:val="20"/>
                <w:szCs w:val="20"/>
                <w:lang w:eastAsia="ar-SA"/>
              </w:rPr>
              <w:t xml:space="preserve">iems instrumentams priskiriami </w:t>
            </w:r>
            <w:r w:rsidRPr="00995335">
              <w:rPr>
                <w:rFonts w:eastAsia="Times New Roman"/>
                <w:sz w:val="20"/>
                <w:szCs w:val="20"/>
                <w:lang w:eastAsia="ar-SA"/>
              </w:rPr>
              <w:t>švirkštai su adatomis, lancetai, insulino pompos ir pan.</w:t>
            </w:r>
          </w:p>
          <w:p w:rsidR="00424D88" w:rsidRPr="00995335" w:rsidRDefault="00424D88" w:rsidP="00BB1F1C">
            <w:pPr>
              <w:suppressAutoHyphens/>
              <w:overflowPunct w:val="0"/>
              <w:autoSpaceDE w:val="0"/>
              <w:autoSpaceDN w:val="0"/>
              <w:adjustRightInd w:val="0"/>
              <w:ind w:left="-57" w:right="-57" w:firstLine="0"/>
              <w:jc w:val="left"/>
              <w:textAlignment w:val="baseline"/>
              <w:rPr>
                <w:rFonts w:eastAsia="Times New Roman"/>
                <w:sz w:val="20"/>
                <w:szCs w:val="20"/>
                <w:lang w:eastAsia="ar-SA"/>
              </w:rPr>
            </w:pPr>
          </w:p>
          <w:p w:rsidR="00E77AAD" w:rsidRPr="00995335" w:rsidRDefault="00436F78" w:rsidP="003E448B">
            <w:pPr>
              <w:suppressAutoHyphens/>
              <w:overflowPunct w:val="0"/>
              <w:autoSpaceDE w:val="0"/>
              <w:autoSpaceDN w:val="0"/>
              <w:adjustRightInd w:val="0"/>
              <w:ind w:left="-57" w:right="-57" w:firstLine="0"/>
              <w:jc w:val="left"/>
              <w:textAlignment w:val="baseline"/>
              <w:rPr>
                <w:rFonts w:eastAsia="Times New Roman"/>
                <w:i/>
                <w:color w:val="0070C0"/>
                <w:sz w:val="20"/>
                <w:szCs w:val="20"/>
                <w:lang w:eastAsia="ar-SA"/>
              </w:rPr>
            </w:pPr>
            <w:r w:rsidRPr="00995335">
              <w:rPr>
                <w:rFonts w:eastAsia="Times New Roman"/>
                <w:sz w:val="20"/>
                <w:szCs w:val="20"/>
                <w:lang w:eastAsia="ar-SA"/>
              </w:rPr>
              <w:t>Galimai užkrečiamosios atliekoms priskir</w:t>
            </w:r>
            <w:r w:rsidR="006C3A09" w:rsidRPr="00995335">
              <w:rPr>
                <w:rFonts w:eastAsia="Times New Roman"/>
                <w:sz w:val="20"/>
                <w:szCs w:val="20"/>
                <w:lang w:eastAsia="ar-SA"/>
              </w:rPr>
              <w:t>i</w:t>
            </w:r>
            <w:r w:rsidRPr="00995335">
              <w:rPr>
                <w:rFonts w:eastAsia="Times New Roman"/>
                <w:sz w:val="20"/>
                <w:szCs w:val="20"/>
                <w:lang w:eastAsia="ar-SA"/>
              </w:rPr>
              <w:t>amos</w:t>
            </w:r>
            <w:r w:rsidR="006C3A09" w:rsidRPr="00995335">
              <w:rPr>
                <w:rFonts w:eastAsia="Times New Roman"/>
                <w:sz w:val="20"/>
                <w:szCs w:val="20"/>
                <w:lang w:eastAsia="ar-SA"/>
              </w:rPr>
              <w:t xml:space="preserve"> </w:t>
            </w:r>
            <w:r w:rsidR="00FF152E" w:rsidRPr="00995335">
              <w:rPr>
                <w:rFonts w:eastAsia="Times New Roman"/>
                <w:sz w:val="20"/>
                <w:szCs w:val="20"/>
                <w:lang w:eastAsia="ar-SA"/>
              </w:rPr>
              <w:t>vienkartin</w:t>
            </w:r>
            <w:r w:rsidR="006C3A09" w:rsidRPr="00995335">
              <w:rPr>
                <w:rFonts w:eastAsia="Times New Roman"/>
                <w:sz w:val="20"/>
                <w:szCs w:val="20"/>
                <w:lang w:eastAsia="ar-SA"/>
              </w:rPr>
              <w:t>ė</w:t>
            </w:r>
            <w:r w:rsidR="00FF152E" w:rsidRPr="00995335">
              <w:rPr>
                <w:rFonts w:eastAsia="Times New Roman"/>
                <w:sz w:val="20"/>
                <w:szCs w:val="20"/>
                <w:lang w:eastAsia="ar-SA"/>
              </w:rPr>
              <w:t>s ar daugkartines apsaugos priemon</w:t>
            </w:r>
            <w:r w:rsidR="006C3A09" w:rsidRPr="00995335">
              <w:rPr>
                <w:rFonts w:eastAsia="Times New Roman"/>
                <w:sz w:val="20"/>
                <w:szCs w:val="20"/>
                <w:lang w:eastAsia="ar-SA"/>
              </w:rPr>
              <w:t>ė</w:t>
            </w:r>
            <w:r w:rsidR="00FF152E" w:rsidRPr="00995335">
              <w:rPr>
                <w:rFonts w:eastAsia="Times New Roman"/>
                <w:sz w:val="20"/>
                <w:szCs w:val="20"/>
                <w:lang w:eastAsia="ar-SA"/>
              </w:rPr>
              <w:t xml:space="preserve">s </w:t>
            </w:r>
            <w:r w:rsidR="00FF152E" w:rsidRPr="00995335">
              <w:rPr>
                <w:rFonts w:eastAsia="Times New Roman"/>
                <w:sz w:val="20"/>
                <w:szCs w:val="20"/>
                <w:lang w:eastAsia="ar-SA"/>
              </w:rPr>
              <w:lastRenderedPageBreak/>
              <w:t>(apsaugin</w:t>
            </w:r>
            <w:r w:rsidR="006C3A09" w:rsidRPr="00995335">
              <w:rPr>
                <w:rFonts w:eastAsia="Times New Roman"/>
                <w:sz w:val="20"/>
                <w:szCs w:val="20"/>
                <w:lang w:eastAsia="ar-SA"/>
              </w:rPr>
              <w:t>iai</w:t>
            </w:r>
            <w:r w:rsidR="00FF152E" w:rsidRPr="00995335">
              <w:rPr>
                <w:rFonts w:eastAsia="Times New Roman"/>
                <w:sz w:val="20"/>
                <w:szCs w:val="20"/>
                <w:lang w:eastAsia="ar-SA"/>
              </w:rPr>
              <w:t xml:space="preserve"> akini</w:t>
            </w:r>
            <w:r w:rsidR="006C3A09" w:rsidRPr="00995335">
              <w:rPr>
                <w:rFonts w:eastAsia="Times New Roman"/>
                <w:sz w:val="20"/>
                <w:szCs w:val="20"/>
                <w:lang w:eastAsia="ar-SA"/>
              </w:rPr>
              <w:t>ai</w:t>
            </w:r>
            <w:r w:rsidR="00FF152E" w:rsidRPr="00995335">
              <w:rPr>
                <w:rFonts w:eastAsia="Times New Roman"/>
                <w:sz w:val="20"/>
                <w:szCs w:val="20"/>
                <w:lang w:eastAsia="ar-SA"/>
              </w:rPr>
              <w:t>, skydeli</w:t>
            </w:r>
            <w:r w:rsidR="006C3A09" w:rsidRPr="00995335">
              <w:rPr>
                <w:rFonts w:eastAsia="Times New Roman"/>
                <w:sz w:val="20"/>
                <w:szCs w:val="20"/>
                <w:lang w:eastAsia="ar-SA"/>
              </w:rPr>
              <w:t>ai</w:t>
            </w:r>
            <w:r w:rsidR="00FF152E" w:rsidRPr="00995335">
              <w:rPr>
                <w:rFonts w:eastAsia="Times New Roman"/>
                <w:sz w:val="20"/>
                <w:szCs w:val="20"/>
                <w:lang w:eastAsia="ar-SA"/>
              </w:rPr>
              <w:t xml:space="preserve"> veido apsaugai, respiratori</w:t>
            </w:r>
            <w:r w:rsidR="006C3A09" w:rsidRPr="00995335">
              <w:rPr>
                <w:rFonts w:eastAsia="Times New Roman"/>
                <w:sz w:val="20"/>
                <w:szCs w:val="20"/>
                <w:lang w:eastAsia="ar-SA"/>
              </w:rPr>
              <w:t>ai</w:t>
            </w:r>
            <w:r w:rsidR="00FF152E" w:rsidRPr="00995335">
              <w:rPr>
                <w:rFonts w:eastAsia="Times New Roman"/>
                <w:sz w:val="20"/>
                <w:szCs w:val="20"/>
                <w:lang w:eastAsia="ar-SA"/>
              </w:rPr>
              <w:t>), savikontrolės greitųjų SARS-CoV-2 antigeno testų atliek</w:t>
            </w:r>
            <w:r w:rsidR="006C3A09" w:rsidRPr="00995335">
              <w:rPr>
                <w:rFonts w:eastAsia="Times New Roman"/>
                <w:sz w:val="20"/>
                <w:szCs w:val="20"/>
                <w:lang w:eastAsia="ar-SA"/>
              </w:rPr>
              <w:t>o</w:t>
            </w:r>
            <w:r w:rsidR="00FF152E" w:rsidRPr="00995335">
              <w:rPr>
                <w:rFonts w:eastAsia="Times New Roman"/>
                <w:sz w:val="20"/>
                <w:szCs w:val="20"/>
                <w:lang w:eastAsia="ar-SA"/>
              </w:rPr>
              <w:t>s (</w:t>
            </w:r>
            <w:r w:rsidR="00802AD0" w:rsidRPr="00995335">
              <w:rPr>
                <w:rFonts w:eastAsia="Times New Roman"/>
                <w:sz w:val="20"/>
                <w:szCs w:val="20"/>
                <w:lang w:eastAsia="ar-SA"/>
              </w:rPr>
              <w:t>testo kasetės, nosies tamponai, veido kaukės ir pirštinės</w:t>
            </w:r>
            <w:r w:rsidR="00FF152E" w:rsidRPr="00995335">
              <w:rPr>
                <w:rFonts w:eastAsia="Times New Roman"/>
                <w:sz w:val="20"/>
                <w:szCs w:val="20"/>
                <w:lang w:eastAsia="ar-SA"/>
              </w:rPr>
              <w:t>), susidariusi</w:t>
            </w:r>
            <w:r w:rsidR="00424D88" w:rsidRPr="00995335">
              <w:rPr>
                <w:rFonts w:eastAsia="Times New Roman"/>
                <w:sz w:val="20"/>
                <w:szCs w:val="20"/>
                <w:lang w:eastAsia="ar-SA"/>
              </w:rPr>
              <w:t>o</w:t>
            </w:r>
            <w:r w:rsidR="00FF152E" w:rsidRPr="00995335">
              <w:rPr>
                <w:rFonts w:eastAsia="Times New Roman"/>
                <w:sz w:val="20"/>
                <w:szCs w:val="20"/>
                <w:lang w:eastAsia="ar-SA"/>
              </w:rPr>
              <w:t>s mokymo įstaigose, namų ūkiuose ar darbo vietose</w:t>
            </w:r>
            <w:r w:rsidR="00FF152E" w:rsidRPr="00995335">
              <w:rPr>
                <w:rFonts w:eastAsia="Times New Roman"/>
                <w:sz w:val="20"/>
                <w:szCs w:val="20"/>
                <w:vertAlign w:val="superscript"/>
                <w:lang w:eastAsia="ar-SA"/>
              </w:rPr>
              <w:footnoteReference w:id="9"/>
            </w:r>
            <w:r w:rsidR="00FF152E" w:rsidRPr="00995335">
              <w:rPr>
                <w:rFonts w:eastAsia="Times New Roman"/>
                <w:sz w:val="20"/>
                <w:szCs w:val="20"/>
                <w:lang w:eastAsia="ar-SA"/>
              </w:rPr>
              <w:t>.</w:t>
            </w:r>
            <w:r w:rsidR="00424D88" w:rsidRPr="00995335">
              <w:rPr>
                <w:rFonts w:eastAsia="Times New Roman"/>
                <w:sz w:val="20"/>
                <w:szCs w:val="20"/>
                <w:lang w:eastAsia="ar-SA"/>
              </w:rPr>
              <w:t xml:space="preserve"> </w:t>
            </w:r>
          </w:p>
        </w:tc>
        <w:tc>
          <w:tcPr>
            <w:tcW w:w="1723" w:type="dxa"/>
          </w:tcPr>
          <w:p w:rsidR="00972BB8" w:rsidRPr="00995335" w:rsidRDefault="00D51580" w:rsidP="00D51580">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lastRenderedPageBreak/>
              <w:t>R</w:t>
            </w:r>
            <w:r w:rsidR="00972BB8" w:rsidRPr="00995335">
              <w:rPr>
                <w:rFonts w:eastAsia="Times New Roman"/>
                <w:sz w:val="20"/>
                <w:szCs w:val="20"/>
                <w:lang w:eastAsia="ar-SA"/>
              </w:rPr>
              <w:t>inkti į atskirą skysčiams nepralaidų maišą, kuris turėtų būti įdedamas į papildomą maišą, sandariai užrišamas ir išmetamas į mišrių komunalinių atliekų konteinerį.</w:t>
            </w:r>
            <w:r w:rsidR="00802AD0" w:rsidRPr="00995335">
              <w:rPr>
                <w:rFonts w:eastAsia="Times New Roman"/>
                <w:sz w:val="20"/>
                <w:szCs w:val="20"/>
                <w:lang w:eastAsia="ar-SA"/>
              </w:rPr>
              <w:t xml:space="preserve"> </w:t>
            </w:r>
            <w:r w:rsidRPr="00995335">
              <w:rPr>
                <w:rFonts w:eastAsia="Times New Roman"/>
                <w:sz w:val="20"/>
                <w:szCs w:val="20"/>
                <w:lang w:eastAsia="ar-SA"/>
              </w:rPr>
              <w:t xml:space="preserve">Aštrius instrumentus </w:t>
            </w:r>
            <w:r w:rsidR="00802AD0" w:rsidRPr="00995335">
              <w:rPr>
                <w:rFonts w:eastAsia="Times New Roman"/>
                <w:sz w:val="20"/>
                <w:szCs w:val="20"/>
                <w:lang w:eastAsia="ar-SA"/>
              </w:rPr>
              <w:t>rekomenduojama papildomai sudė</w:t>
            </w:r>
            <w:r w:rsidRPr="00995335">
              <w:rPr>
                <w:rFonts w:eastAsia="Times New Roman"/>
                <w:sz w:val="20"/>
                <w:szCs w:val="20"/>
                <w:lang w:eastAsia="ar-SA"/>
              </w:rPr>
              <w:t>ti</w:t>
            </w:r>
            <w:r w:rsidR="00802AD0" w:rsidRPr="00995335">
              <w:rPr>
                <w:rFonts w:eastAsia="Times New Roman"/>
                <w:sz w:val="20"/>
                <w:szCs w:val="20"/>
                <w:lang w:eastAsia="ar-SA"/>
              </w:rPr>
              <w:t xml:space="preserve"> į </w:t>
            </w:r>
            <w:r w:rsidR="00802AD0" w:rsidRPr="00995335">
              <w:rPr>
                <w:rFonts w:eastAsia="Times New Roman"/>
                <w:sz w:val="20"/>
                <w:szCs w:val="20"/>
                <w:lang w:eastAsia="ar-SA"/>
              </w:rPr>
              <w:lastRenderedPageBreak/>
              <w:t>saugias talpyklas (pvz., balinimo arba ploviklių butelis užsukamu arba sandariai uždaromu dangteliu, metalinis indelis su dangčiu, pvz., nuo kavos arba arbatos)</w:t>
            </w:r>
            <w:r w:rsidRPr="00995335">
              <w:rPr>
                <w:rFonts w:eastAsia="Times New Roman"/>
                <w:sz w:val="20"/>
                <w:szCs w:val="20"/>
                <w:lang w:eastAsia="ar-SA"/>
              </w:rPr>
              <w:t>.</w:t>
            </w:r>
          </w:p>
        </w:tc>
      </w:tr>
      <w:tr w:rsidR="00E87715" w:rsidRPr="00995335" w:rsidTr="00A84C5D">
        <w:tc>
          <w:tcPr>
            <w:tcW w:w="9911" w:type="dxa"/>
            <w:gridSpan w:val="4"/>
          </w:tcPr>
          <w:p w:rsidR="00E87715" w:rsidRPr="00995335" w:rsidRDefault="00E87715" w:rsidP="00685E04">
            <w:pPr>
              <w:tabs>
                <w:tab w:val="left" w:pos="3010"/>
              </w:tabs>
              <w:suppressAutoHyphens/>
              <w:overflowPunct w:val="0"/>
              <w:autoSpaceDE w:val="0"/>
              <w:autoSpaceDN w:val="0"/>
              <w:adjustRightInd w:val="0"/>
              <w:ind w:left="-57" w:right="-57" w:firstLine="0"/>
              <w:jc w:val="left"/>
              <w:textAlignment w:val="baseline"/>
              <w:rPr>
                <w:rFonts w:eastAsia="Times New Roman"/>
                <w:b/>
                <w:sz w:val="20"/>
                <w:szCs w:val="20"/>
                <w:lang w:eastAsia="ar-SA"/>
              </w:rPr>
            </w:pPr>
            <w:r w:rsidRPr="00995335">
              <w:rPr>
                <w:rFonts w:eastAsia="Times New Roman"/>
                <w:b/>
                <w:sz w:val="20"/>
                <w:szCs w:val="20"/>
                <w:lang w:eastAsia="ar-SA"/>
              </w:rPr>
              <w:lastRenderedPageBreak/>
              <w:t>3. Statybos ir griovimo atliekos</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spacing w:before="100" w:beforeAutospacing="1" w:after="100" w:afterAutospacing="1"/>
              <w:ind w:left="-57" w:right="-57" w:firstLine="0"/>
              <w:jc w:val="left"/>
              <w:textAlignment w:val="baseline"/>
              <w:rPr>
                <w:rFonts w:eastAsia="Times New Roman"/>
                <w:sz w:val="20"/>
                <w:szCs w:val="20"/>
                <w:lang w:eastAsia="ar-SA"/>
              </w:rPr>
            </w:pPr>
            <w:r w:rsidRPr="00995335">
              <w:rPr>
                <w:rFonts w:eastAsia="Times New Roman"/>
                <w:sz w:val="20"/>
                <w:szCs w:val="20"/>
                <w:lang w:eastAsia="ar-SA"/>
              </w:rPr>
              <w:t>3.1. Asbesto atliekos</w:t>
            </w:r>
          </w:p>
        </w:tc>
        <w:tc>
          <w:tcPr>
            <w:tcW w:w="2538" w:type="dxa"/>
          </w:tcPr>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02 12* – nebenaudojama įranga, kurioje yra grynojo asbesto</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02 15* – pavojingos sudedamosios dalys, išimtos iš nebenaudojamos įrangos</w:t>
            </w:r>
            <w:r w:rsidR="00572E45" w:rsidRPr="00995335">
              <w:rPr>
                <w:rFonts w:eastAsia="Times New Roman"/>
                <w:sz w:val="20"/>
                <w:szCs w:val="20"/>
                <w:lang w:eastAsia="ar-SA"/>
              </w:rPr>
              <w:t>;</w:t>
            </w:r>
            <w:r w:rsidRPr="00995335">
              <w:rPr>
                <w:rFonts w:eastAsia="Times New Roman"/>
                <w:sz w:val="20"/>
                <w:szCs w:val="20"/>
                <w:lang w:eastAsia="ar-SA"/>
              </w:rPr>
              <w:t xml:space="preserve"> </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17 06 01* – izoliacinės medžiagos, kuriose yra asbesto</w:t>
            </w:r>
            <w:r w:rsidR="00572E45" w:rsidRPr="00995335">
              <w:rPr>
                <w:rFonts w:eastAsia="Times New Roman"/>
                <w:sz w:val="20"/>
                <w:szCs w:val="20"/>
                <w:lang w:eastAsia="ar-SA"/>
              </w:rPr>
              <w:t>;</w:t>
            </w:r>
            <w:r w:rsidRPr="00995335">
              <w:rPr>
                <w:rFonts w:eastAsia="Times New Roman"/>
                <w:sz w:val="20"/>
                <w:szCs w:val="20"/>
                <w:lang w:eastAsia="ar-SA"/>
              </w:rPr>
              <w:t xml:space="preserve"> </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17 06 05* – statybinės medžiagos, turinčios asbesto</w:t>
            </w:r>
          </w:p>
        </w:tc>
        <w:tc>
          <w:tcPr>
            <w:tcW w:w="4267"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t>Terminu „asbestas“ apibūdinama serpentino ir amfibolinių grupei priskiriamų natūralių mineralinių silikatinių pluoštų grupė. Asbestas yra pavojinga pluoštinės struktūros mineralinė medžiaga, kuri įkvėpus sukelia stiprų, galimai mirtiną ilgalaikį poveikį sveikatai, įskaitant vėžį. Asbesto turinčios medžiagos priskiriamos 1 kategorijos kancerogenams ir klasifikuojamos kaip pavojingosios atliekos.</w:t>
            </w:r>
          </w:p>
        </w:tc>
        <w:tc>
          <w:tcPr>
            <w:tcW w:w="1723" w:type="dxa"/>
          </w:tcPr>
          <w:p w:rsidR="00E77AAD" w:rsidRPr="00995335" w:rsidRDefault="00C6407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spacing w:before="100" w:beforeAutospacing="1" w:after="100" w:afterAutospacing="1"/>
              <w:ind w:left="-57" w:right="-57" w:firstLine="0"/>
              <w:jc w:val="left"/>
              <w:textAlignment w:val="baseline"/>
              <w:rPr>
                <w:rFonts w:eastAsia="Times New Roman"/>
                <w:sz w:val="20"/>
                <w:szCs w:val="20"/>
                <w:lang w:eastAsia="ar-SA"/>
              </w:rPr>
            </w:pPr>
            <w:r w:rsidRPr="00995335">
              <w:rPr>
                <w:rFonts w:eastAsia="Times New Roman"/>
                <w:sz w:val="20"/>
                <w:szCs w:val="20"/>
                <w:lang w:eastAsia="ar-SA"/>
              </w:rPr>
              <w:t>3.2. Apdorota mediena</w:t>
            </w:r>
          </w:p>
        </w:tc>
        <w:tc>
          <w:tcPr>
            <w:tcW w:w="2538" w:type="dxa"/>
          </w:tcPr>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37* – mediena, kurioje yra pavojingųjų medžiagų</w:t>
            </w:r>
          </w:p>
        </w:tc>
        <w:tc>
          <w:tcPr>
            <w:tcW w:w="4267"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Medienos atliekos (langų ir durų rėmai, stogo elementai, stoginių mediena, sodų tvoros, kiti mediniai lauko statiniai) susidaro atliekant namų renovacijos ir remonto darbus. Kad mediena nesuirtų, ji impregnuojama medienos konservantais. Kai kurių plačiai naudojamų konservantų, pvz., vario chromo arsenato (CCA), kreozoto ir pentachlorfenolio, naudojimas buvo labai apribotas arba uždraustas.</w:t>
            </w:r>
          </w:p>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t>Impregnuotos medienos atliekos priskirtinos pavojingosioms atliekoms.</w:t>
            </w:r>
          </w:p>
        </w:tc>
        <w:tc>
          <w:tcPr>
            <w:tcW w:w="1723" w:type="dxa"/>
          </w:tcPr>
          <w:p w:rsidR="00E77AAD" w:rsidRPr="00995335" w:rsidRDefault="00C6407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 ir apvažiavimo būdu.</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spacing w:before="100" w:beforeAutospacing="1" w:after="100" w:afterAutospacing="1"/>
              <w:ind w:left="-57" w:right="-57" w:firstLine="0"/>
              <w:jc w:val="left"/>
              <w:textAlignment w:val="baseline"/>
              <w:rPr>
                <w:rFonts w:eastAsia="Times New Roman"/>
                <w:sz w:val="20"/>
                <w:szCs w:val="20"/>
                <w:lang w:eastAsia="ar-SA"/>
              </w:rPr>
            </w:pPr>
            <w:r w:rsidRPr="00995335">
              <w:rPr>
                <w:rFonts w:eastAsia="Times New Roman"/>
                <w:sz w:val="20"/>
                <w:szCs w:val="20"/>
                <w:lang w:eastAsia="ar-SA"/>
              </w:rPr>
              <w:t>3.3. Akmens anglių degutas ir gudronuotieji gaminiai</w:t>
            </w:r>
          </w:p>
        </w:tc>
        <w:tc>
          <w:tcPr>
            <w:tcW w:w="2538" w:type="dxa"/>
          </w:tcPr>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17 03 01* – bituminiai mišiniai, kuriuose yra akmens anglių dervos</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17 03 03* – akmens anglių derva ir gudronuotieji gaminiai</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37* – mediena, kurioje yra pavojingųjų medžiagų (žr. 3.2 p.)</w:t>
            </w:r>
          </w:p>
        </w:tc>
        <w:tc>
          <w:tcPr>
            <w:tcW w:w="4267"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 xml:space="preserve">Akmens anglių derva, prieš ją pakeičiant bitumu, buvo naudojamas kaip rišiklis tiesiant kelius. Ilgą laiką mediniai pabėgiai kaip konservantu buvo apdorojami akmens anglių deguto kreozotu. Šiuo metu kreozoto naudojimas medienai apdoroti yra labai ribojamas. Atliekos, kuriose yra akmens anglių deguto, klasifikuojamos kaip pavojingosios, nes jose yra dideli kiekiai policiklinių aromatinių angliavandenilių, kurie priklauso kancerogeninių junginių grupei. Asfalto atliekos, kuriose yra akmens anglių deguto, laikomos pavojingosiomis atliekomis, kai akmens anglių deguto kiekis sudaro &gt;0,1 proc. </w:t>
            </w:r>
          </w:p>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t>Panaudoti geležinkelio pabėgiai buvo pakartotinai naudojami soduose sienoms arba žemei stabilizuoti ir yra aptarti skirsnyje dėl medienos atliekų. Akmens anglių deguto taip pat gali būti tokiuose gaminiuose kaip akmens anglių deguto plokštės arba stogo dangos veltinis (bituminė danga), kuris buvo naudojamas, pvz., kaip namų stogų dalis.</w:t>
            </w:r>
          </w:p>
        </w:tc>
        <w:tc>
          <w:tcPr>
            <w:tcW w:w="1723" w:type="dxa"/>
          </w:tcPr>
          <w:p w:rsidR="00E77AAD" w:rsidRPr="00995335" w:rsidRDefault="00685E04"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 ir apvažiavimo būdu.</w:t>
            </w:r>
          </w:p>
        </w:tc>
      </w:tr>
      <w:tr w:rsidR="00E87715" w:rsidRPr="00995335" w:rsidTr="00A84C5D">
        <w:tc>
          <w:tcPr>
            <w:tcW w:w="9911" w:type="dxa"/>
            <w:gridSpan w:val="4"/>
          </w:tcPr>
          <w:p w:rsidR="00E87715" w:rsidRPr="00995335" w:rsidRDefault="00E87715" w:rsidP="00685E04">
            <w:pPr>
              <w:tabs>
                <w:tab w:val="left" w:pos="3010"/>
              </w:tabs>
              <w:suppressAutoHyphens/>
              <w:overflowPunct w:val="0"/>
              <w:autoSpaceDE w:val="0"/>
              <w:autoSpaceDN w:val="0"/>
              <w:adjustRightInd w:val="0"/>
              <w:ind w:left="-57" w:right="-57" w:firstLine="0"/>
              <w:jc w:val="left"/>
              <w:textAlignment w:val="baseline"/>
              <w:rPr>
                <w:rFonts w:eastAsia="Times New Roman"/>
                <w:b/>
                <w:sz w:val="20"/>
                <w:szCs w:val="20"/>
                <w:lang w:eastAsia="ar-SA"/>
              </w:rPr>
            </w:pPr>
            <w:r w:rsidRPr="00995335">
              <w:rPr>
                <w:rFonts w:eastAsia="Times New Roman"/>
                <w:b/>
                <w:sz w:val="20"/>
                <w:szCs w:val="20"/>
                <w:lang w:eastAsia="ar-SA"/>
              </w:rPr>
              <w:t>4. Automobilių priežiūros priemonių atliekos</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4.1. Tepalų filtrai ir užterštos sugeriančiosios medžiagos</w:t>
            </w:r>
          </w:p>
        </w:tc>
        <w:tc>
          <w:tcPr>
            <w:tcW w:w="2538" w:type="dxa"/>
          </w:tcPr>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15 02 02* – absorbentai, filtrų medžiagos (įskaitant kitaip neapibrėžtus tepalų filtrus), pašluostės, apsauginiai drabužiai, užteršti pavojingosiomis medžiagomis</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01 07* – tepalų filtrai</w:t>
            </w:r>
          </w:p>
        </w:tc>
        <w:tc>
          <w:tcPr>
            <w:tcW w:w="4267"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t>Automobilių tepalų filtrai gali tapti buitinių atliekų dalimi, kai vairuotojai patys remontuoja savo automobilius. Dėl šios veiklos taip pat gali susidaryti kitų tepalų prisigėrusių atliekų, pavyzdžiui, skudurų ir pirštinių.</w:t>
            </w:r>
          </w:p>
        </w:tc>
        <w:tc>
          <w:tcPr>
            <w:tcW w:w="1723" w:type="dxa"/>
          </w:tcPr>
          <w:p w:rsidR="00E77AAD" w:rsidRPr="00995335" w:rsidRDefault="00685E04"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 ir apvažiavimo būdu.</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lastRenderedPageBreak/>
              <w:t>4.2. Automobilių pramonės gaminiai, paviršių poliruokliai ir aušinimo skysčiai</w:t>
            </w:r>
          </w:p>
        </w:tc>
        <w:tc>
          <w:tcPr>
            <w:tcW w:w="2538" w:type="dxa"/>
          </w:tcPr>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13 07 01* – mazutas ir dyzelinis kuras</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13 07 02* – benzinas</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01 13* – stabdžių skysčiai</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01 14* – aušinamieji skysčiai, kuriuose yra pavojingųjų medžiagų</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26* – aliejus ir riebalai, nenurodyti 20 01 25</w:t>
            </w:r>
          </w:p>
        </w:tc>
        <w:tc>
          <w:tcPr>
            <w:tcW w:w="4267"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i/>
                <w:sz w:val="20"/>
                <w:szCs w:val="20"/>
              </w:rPr>
            </w:pPr>
            <w:r w:rsidRPr="00995335">
              <w:rPr>
                <w:rFonts w:eastAsia="Times New Roman"/>
                <w:sz w:val="20"/>
                <w:szCs w:val="20"/>
                <w:lang w:eastAsia="ar-SA"/>
              </w:rPr>
              <w:t>Daugelis automobiliuose naudojamų arba jiems valyti ir prižiūrėti skirtų medžiagų bei mišinių yra pavojingi žmonių sveikatai ir aplinkai. Pavyzdžiui, pagrindinė aušinimo skysčio sudedamoji dalis yra toksiška medžiaga etilenglikolis. Aušinimo, stabdžių skysčio, tepamosios alyvos, automobilių priežiūros priemonių atliekos priskirtinos pavojingosioms atliekoms.</w:t>
            </w:r>
          </w:p>
        </w:tc>
        <w:tc>
          <w:tcPr>
            <w:tcW w:w="1723" w:type="dxa"/>
          </w:tcPr>
          <w:p w:rsidR="00E77AAD" w:rsidRPr="00995335" w:rsidRDefault="00685E04"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rPr>
              <w:t>DGASA ir apvažiavimo būdu.</w:t>
            </w:r>
          </w:p>
        </w:tc>
      </w:tr>
      <w:tr w:rsidR="00D51580" w:rsidRPr="00995335" w:rsidTr="00A84C5D">
        <w:tc>
          <w:tcPr>
            <w:tcW w:w="1383" w:type="dxa"/>
          </w:tcPr>
          <w:p w:rsidR="00E77AAD" w:rsidRPr="00995335" w:rsidRDefault="00E77AAD" w:rsidP="00685E04">
            <w:pPr>
              <w:suppressAutoHyphens/>
              <w:overflowPunct w:val="0"/>
              <w:autoSpaceDE w:val="0"/>
              <w:autoSpaceDN w:val="0"/>
              <w:adjustRightInd w:val="0"/>
              <w:ind w:left="-57" w:right="-57" w:firstLine="0"/>
              <w:jc w:val="left"/>
              <w:textAlignment w:val="baseline"/>
              <w:rPr>
                <w:rFonts w:eastAsia="Times New Roman"/>
                <w:b/>
                <w:i/>
                <w:sz w:val="20"/>
                <w:szCs w:val="20"/>
                <w:lang w:eastAsia="ar-SA"/>
              </w:rPr>
            </w:pPr>
            <w:r w:rsidRPr="00995335">
              <w:rPr>
                <w:rFonts w:eastAsia="Times New Roman"/>
                <w:b/>
                <w:i/>
                <w:sz w:val="20"/>
                <w:szCs w:val="20"/>
                <w:lang w:eastAsia="ar-SA"/>
              </w:rPr>
              <w:t>5. Atliekos, kuriose yra gyvsidabrio (išskyrus EEĮA)</w:t>
            </w:r>
          </w:p>
        </w:tc>
        <w:tc>
          <w:tcPr>
            <w:tcW w:w="2538" w:type="dxa"/>
          </w:tcPr>
          <w:p w:rsidR="00C306E6" w:rsidRPr="00995335" w:rsidRDefault="00C306E6" w:rsidP="00C306E6">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06 03 01* – nešiojamosios baterijos, kuriose yra gyvsidabrio</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21 01* – dienos šviesos lempos</w:t>
            </w:r>
            <w:r w:rsidR="00572E45" w:rsidRPr="00995335">
              <w:rPr>
                <w:rFonts w:eastAsia="Times New Roman"/>
                <w:sz w:val="20"/>
                <w:szCs w:val="20"/>
                <w:lang w:eastAsia="ar-SA"/>
              </w:rPr>
              <w:t>;</w:t>
            </w:r>
          </w:p>
          <w:p w:rsidR="00E77AAD" w:rsidRPr="00995335" w:rsidRDefault="00E77AAD"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21 02* kitos atliekos, kuriose yra gyvsidabrio</w:t>
            </w:r>
            <w:r w:rsidR="00572E45" w:rsidRPr="00995335">
              <w:rPr>
                <w:rFonts w:eastAsia="Times New Roman"/>
                <w:sz w:val="20"/>
                <w:szCs w:val="20"/>
                <w:lang w:eastAsia="ar-SA"/>
              </w:rPr>
              <w:t>;</w:t>
            </w:r>
          </w:p>
          <w:p w:rsidR="00E77AAD" w:rsidRPr="00995335" w:rsidRDefault="00E77AAD" w:rsidP="00F232A0">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33* – baterijos ir akumuliatoriai, nurodyti 16 06 01, 16 06 02 arba 16 06 03</w:t>
            </w:r>
            <w:r w:rsidR="00F232A0" w:rsidRPr="00995335">
              <w:rPr>
                <w:rFonts w:eastAsia="Times New Roman"/>
                <w:sz w:val="20"/>
                <w:szCs w:val="20"/>
                <w:lang w:eastAsia="ar-SA"/>
              </w:rPr>
              <w:t xml:space="preserve"> ir </w:t>
            </w:r>
            <w:r w:rsidRPr="00995335">
              <w:rPr>
                <w:rFonts w:eastAsia="Times New Roman"/>
                <w:sz w:val="20"/>
                <w:szCs w:val="20"/>
                <w:lang w:eastAsia="ar-SA"/>
              </w:rPr>
              <w:t>nerūšiuotos baterijos ir akumuliatoriai, kuriuose yra tokių baterijų</w:t>
            </w:r>
          </w:p>
        </w:tc>
        <w:tc>
          <w:tcPr>
            <w:tcW w:w="4267" w:type="dxa"/>
          </w:tcPr>
          <w:p w:rsidR="00E77AAD" w:rsidRPr="00995335" w:rsidRDefault="00E77AAD" w:rsidP="008D2392">
            <w:pPr>
              <w:suppressAutoHyphens/>
              <w:overflowPunct w:val="0"/>
              <w:autoSpaceDE w:val="0"/>
              <w:autoSpaceDN w:val="0"/>
              <w:adjustRightInd w:val="0"/>
              <w:ind w:left="-57" w:right="-57" w:firstLine="0"/>
              <w:jc w:val="left"/>
              <w:textAlignment w:val="baseline"/>
              <w:rPr>
                <w:rFonts w:eastAsia="Times New Roman"/>
                <w:i/>
                <w:sz w:val="20"/>
                <w:szCs w:val="20"/>
                <w:lang w:eastAsia="ar-SA"/>
              </w:rPr>
            </w:pPr>
            <w:r w:rsidRPr="00995335">
              <w:rPr>
                <w:rFonts w:eastAsia="Times New Roman"/>
                <w:sz w:val="20"/>
                <w:szCs w:val="20"/>
                <w:lang w:eastAsia="ar-SA"/>
              </w:rPr>
              <w:t>Įkvėpus arba prarijus gyvsidabris yra labai nuodingas žmonėms ir gyvūnams. Jis taip pat nuodingas vandens organizmams. Buitinės atliekos, kuriose yra gyvsidabrio: gyvsidabrio turinčios baterijos, lempos su gyvsidabriu ir gyvsidabrio termometrai.</w:t>
            </w:r>
          </w:p>
        </w:tc>
        <w:tc>
          <w:tcPr>
            <w:tcW w:w="1723" w:type="dxa"/>
          </w:tcPr>
          <w:p w:rsidR="00E77AAD" w:rsidRPr="00995335" w:rsidRDefault="00685E04"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 ir apvažiavimo būdu.</w:t>
            </w:r>
          </w:p>
        </w:tc>
      </w:tr>
      <w:tr w:rsidR="00725E72" w:rsidRPr="00995335" w:rsidTr="00A84C5D">
        <w:tc>
          <w:tcPr>
            <w:tcW w:w="9911" w:type="dxa"/>
            <w:gridSpan w:val="4"/>
          </w:tcPr>
          <w:p w:rsidR="00725E72" w:rsidRPr="00995335" w:rsidRDefault="00725E72"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b/>
                <w:i/>
                <w:sz w:val="20"/>
                <w:szCs w:val="20"/>
                <w:lang w:eastAsia="ar-SA"/>
              </w:rPr>
              <w:t>6. Kitos atliekos</w:t>
            </w:r>
          </w:p>
        </w:tc>
      </w:tr>
      <w:tr w:rsidR="00D51580" w:rsidRPr="00995335" w:rsidTr="00A84C5D">
        <w:tc>
          <w:tcPr>
            <w:tcW w:w="1383" w:type="dxa"/>
          </w:tcPr>
          <w:p w:rsidR="009D0E28" w:rsidRPr="00995335" w:rsidRDefault="00725E72"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6.1. Aerozolių balionėliai</w:t>
            </w:r>
          </w:p>
        </w:tc>
        <w:tc>
          <w:tcPr>
            <w:tcW w:w="2538" w:type="dxa"/>
          </w:tcPr>
          <w:p w:rsidR="009D0E28" w:rsidRPr="00995335" w:rsidRDefault="00D71EC3" w:rsidP="00685E04">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sz w:val="20"/>
                <w:szCs w:val="20"/>
              </w:rPr>
              <w:t xml:space="preserve">16 05 04* </w:t>
            </w:r>
            <w:r w:rsidR="004C2A62" w:rsidRPr="00995335">
              <w:rPr>
                <w:sz w:val="20"/>
                <w:szCs w:val="20"/>
              </w:rPr>
              <w:t xml:space="preserve">– </w:t>
            </w:r>
            <w:r w:rsidRPr="00995335">
              <w:rPr>
                <w:sz w:val="20"/>
                <w:szCs w:val="20"/>
              </w:rPr>
              <w:t>dujos slėginiuose konteineriuose (įskaitant halonus), kuriose yra pavojingųjų medžiagų.</w:t>
            </w:r>
          </w:p>
        </w:tc>
        <w:tc>
          <w:tcPr>
            <w:tcW w:w="4267" w:type="dxa"/>
          </w:tcPr>
          <w:p w:rsidR="009D0E28" w:rsidRPr="00995335" w:rsidRDefault="00D71EC3" w:rsidP="002B5905">
            <w:pPr>
              <w:ind w:firstLine="0"/>
              <w:rPr>
                <w:rFonts w:eastAsia="Times New Roman"/>
                <w:sz w:val="20"/>
                <w:szCs w:val="20"/>
                <w:lang w:eastAsia="ar-SA"/>
              </w:rPr>
            </w:pPr>
            <w:r w:rsidRPr="00995335">
              <w:rPr>
                <w:sz w:val="20"/>
                <w:szCs w:val="20"/>
              </w:rPr>
              <w:t>Aerozolinių balionėliai</w:t>
            </w:r>
            <w:r w:rsidR="002B5905" w:rsidRPr="00995335">
              <w:rPr>
                <w:sz w:val="20"/>
                <w:szCs w:val="20"/>
              </w:rPr>
              <w:t xml:space="preserve"> yra įvairiais skysčio ir putų pavidalo išpurškiamais gaminiais užpildyti pakartotinai neužpildomi slėginiai indai. </w:t>
            </w:r>
            <w:r w:rsidRPr="00995335">
              <w:rPr>
                <w:sz w:val="20"/>
                <w:szCs w:val="20"/>
              </w:rPr>
              <w:t>Aerozolių balionėliai, jeigu juose paliktas pradinių medžiagų likutis, kuris gali būti pavojingas, degus (pvz., automobiliniai produktai, insekticidai) arba toksiškas (pvz., chlorintų tirpiklių purškikliai ar kai kurios valymo priemonės) priskirtini pavojingosioms atliekoms.</w:t>
            </w:r>
          </w:p>
        </w:tc>
        <w:tc>
          <w:tcPr>
            <w:tcW w:w="1723" w:type="dxa"/>
          </w:tcPr>
          <w:p w:rsidR="009D0E28" w:rsidRPr="00995335" w:rsidRDefault="00D71EC3"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DGASA ir apvažiavimo būdu.</w:t>
            </w:r>
          </w:p>
        </w:tc>
      </w:tr>
      <w:tr w:rsidR="00D51580" w:rsidRPr="00995335" w:rsidTr="00A84C5D">
        <w:tc>
          <w:tcPr>
            <w:tcW w:w="1383" w:type="dxa"/>
          </w:tcPr>
          <w:p w:rsidR="009D0E28" w:rsidRPr="00995335" w:rsidRDefault="00725E72" w:rsidP="00685E04">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6.2. Baterijos</w:t>
            </w:r>
          </w:p>
        </w:tc>
        <w:tc>
          <w:tcPr>
            <w:tcW w:w="2538" w:type="dxa"/>
          </w:tcPr>
          <w:p w:rsidR="00084776" w:rsidRPr="00995335" w:rsidRDefault="00084776" w:rsidP="00084776">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16 06 01</w:t>
            </w:r>
            <w:r w:rsidR="00F232A0" w:rsidRPr="00995335">
              <w:rPr>
                <w:rFonts w:eastAsia="Times New Roman"/>
                <w:sz w:val="20"/>
                <w:szCs w:val="20"/>
                <w:lang w:eastAsia="ar-SA"/>
              </w:rPr>
              <w:t xml:space="preserve"> 01</w:t>
            </w:r>
            <w:r w:rsidRPr="00995335">
              <w:rPr>
                <w:rFonts w:eastAsia="Times New Roman"/>
                <w:sz w:val="20"/>
                <w:szCs w:val="20"/>
                <w:lang w:eastAsia="ar-SA"/>
              </w:rPr>
              <w:t>*</w:t>
            </w:r>
            <w:r w:rsidR="004C2A62" w:rsidRPr="00995335">
              <w:rPr>
                <w:rFonts w:eastAsia="Times New Roman"/>
                <w:sz w:val="20"/>
                <w:szCs w:val="20"/>
                <w:lang w:eastAsia="ar-SA"/>
              </w:rPr>
              <w:t xml:space="preserve"> –</w:t>
            </w:r>
            <w:r w:rsidRPr="00995335">
              <w:rPr>
                <w:rFonts w:eastAsia="Times New Roman"/>
                <w:sz w:val="20"/>
                <w:szCs w:val="20"/>
                <w:lang w:eastAsia="ar-SA"/>
              </w:rPr>
              <w:t xml:space="preserve"> </w:t>
            </w:r>
            <w:r w:rsidR="00F232A0" w:rsidRPr="00995335">
              <w:rPr>
                <w:rFonts w:eastAsia="Times New Roman"/>
                <w:sz w:val="20"/>
                <w:szCs w:val="20"/>
                <w:lang w:eastAsia="ar-SA"/>
              </w:rPr>
              <w:t>nešiojami švino akumuliatoriai</w:t>
            </w:r>
            <w:r w:rsidR="00572E45" w:rsidRPr="00995335">
              <w:rPr>
                <w:rFonts w:eastAsia="Times New Roman"/>
                <w:sz w:val="20"/>
                <w:szCs w:val="20"/>
                <w:lang w:eastAsia="ar-SA"/>
              </w:rPr>
              <w:t>;</w:t>
            </w:r>
          </w:p>
          <w:p w:rsidR="00C306E6" w:rsidRPr="00995335" w:rsidRDefault="00C306E6" w:rsidP="00C306E6">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06 02* – nikelio-kadmio akumuliatoriai</w:t>
            </w:r>
            <w:r w:rsidR="00572E45" w:rsidRPr="00995335">
              <w:rPr>
                <w:rFonts w:eastAsia="Times New Roman"/>
                <w:sz w:val="20"/>
                <w:szCs w:val="20"/>
                <w:lang w:eastAsia="ar-SA"/>
              </w:rPr>
              <w:t>;</w:t>
            </w:r>
          </w:p>
          <w:p w:rsidR="00C306E6" w:rsidRPr="00995335" w:rsidRDefault="00C306E6" w:rsidP="00C306E6">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06 04 01 – nešiojamosios šarminės baterijos</w:t>
            </w:r>
            <w:r w:rsidR="00572E45" w:rsidRPr="00995335">
              <w:rPr>
                <w:rFonts w:eastAsia="Times New Roman"/>
                <w:sz w:val="20"/>
                <w:szCs w:val="20"/>
                <w:lang w:eastAsia="ar-SA"/>
              </w:rPr>
              <w:t>;</w:t>
            </w:r>
          </w:p>
          <w:p w:rsidR="00C306E6" w:rsidRPr="00995335" w:rsidRDefault="00C306E6" w:rsidP="00C306E6">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16 06 05 01 – kitos nešiojamos baterijos ir akumuliatoriai</w:t>
            </w:r>
            <w:r w:rsidR="00572E45" w:rsidRPr="00995335">
              <w:rPr>
                <w:rFonts w:eastAsia="Times New Roman"/>
                <w:sz w:val="20"/>
                <w:szCs w:val="20"/>
                <w:lang w:eastAsia="ar-SA"/>
              </w:rPr>
              <w:t>;</w:t>
            </w:r>
          </w:p>
          <w:p w:rsidR="009D0E28" w:rsidRPr="00995335" w:rsidRDefault="00084776" w:rsidP="00C306E6">
            <w:pPr>
              <w:tabs>
                <w:tab w:val="left" w:pos="3010"/>
              </w:tabs>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20 01 33*</w:t>
            </w:r>
            <w:r w:rsidR="004C2A62" w:rsidRPr="00995335">
              <w:rPr>
                <w:rFonts w:eastAsia="Times New Roman"/>
                <w:sz w:val="20"/>
                <w:szCs w:val="20"/>
                <w:lang w:eastAsia="ar-SA"/>
              </w:rPr>
              <w:t>–</w:t>
            </w:r>
            <w:r w:rsidRPr="00995335">
              <w:rPr>
                <w:rFonts w:eastAsia="Times New Roman"/>
                <w:sz w:val="20"/>
                <w:szCs w:val="20"/>
                <w:lang w:eastAsia="ar-SA"/>
              </w:rPr>
              <w:t xml:space="preserve"> </w:t>
            </w:r>
            <w:r w:rsidR="00C306E6" w:rsidRPr="00995335">
              <w:rPr>
                <w:rFonts w:eastAsia="Times New Roman"/>
                <w:sz w:val="20"/>
                <w:szCs w:val="20"/>
                <w:lang w:eastAsia="ar-SA"/>
              </w:rPr>
              <w:t>baterijos ir akumuliatoriai, nurodyti 16 06 01, 16 06 02 arba 16 06 03 ir nerūšiuotos baterijos ir akumuliatoriai, kuriuose yra tokių baterijų</w:t>
            </w:r>
          </w:p>
        </w:tc>
        <w:tc>
          <w:tcPr>
            <w:tcW w:w="4267" w:type="dxa"/>
          </w:tcPr>
          <w:p w:rsidR="009D0E28" w:rsidRPr="00995335" w:rsidRDefault="002B5905" w:rsidP="003A4377">
            <w:pPr>
              <w:ind w:firstLine="34"/>
              <w:jc w:val="left"/>
              <w:rPr>
                <w:rFonts w:eastAsia="Times New Roman"/>
                <w:sz w:val="20"/>
                <w:szCs w:val="20"/>
                <w:lang w:eastAsia="ar-SA"/>
              </w:rPr>
            </w:pPr>
            <w:r w:rsidRPr="00995335">
              <w:rPr>
                <w:sz w:val="20"/>
                <w:szCs w:val="20"/>
              </w:rPr>
              <w:t>N</w:t>
            </w:r>
            <w:r w:rsidR="00D71EC3" w:rsidRPr="00995335">
              <w:rPr>
                <w:sz w:val="20"/>
                <w:szCs w:val="20"/>
              </w:rPr>
              <w:t>ešiojamos baterijos</w:t>
            </w:r>
            <w:r w:rsidRPr="00995335">
              <w:rPr>
                <w:sz w:val="20"/>
                <w:szCs w:val="20"/>
              </w:rPr>
              <w:t xml:space="preserve"> </w:t>
            </w:r>
            <w:r w:rsidR="00D71EC3" w:rsidRPr="00995335">
              <w:rPr>
                <w:sz w:val="20"/>
                <w:szCs w:val="20"/>
              </w:rPr>
              <w:t xml:space="preserve">naudojamos buitiniuose prietaisuose, žaisluose, mobiliuosiuose telefonuose, nuotolinio valdymo pultuose; mygtukų elementuose, fotoaparatuose, laikrodžiuose ir kt. Baterijos yra gaminamos iš daugybės cheminių medžiagų, tokių kaip ličio jonai (naudojami nešiojamojo kompiuterio baterijose), cinkas (naudojamas AA baterijose) arba nikelio kadmio (naudojamos elektros įrankių baterijose). </w:t>
            </w:r>
          </w:p>
        </w:tc>
        <w:tc>
          <w:tcPr>
            <w:tcW w:w="1723" w:type="dxa"/>
          </w:tcPr>
          <w:p w:rsidR="009D0E28" w:rsidRPr="00995335" w:rsidRDefault="00084776" w:rsidP="00084776">
            <w:pPr>
              <w:suppressAutoHyphens/>
              <w:overflowPunct w:val="0"/>
              <w:autoSpaceDE w:val="0"/>
              <w:autoSpaceDN w:val="0"/>
              <w:adjustRightInd w:val="0"/>
              <w:ind w:left="-57" w:right="-57" w:firstLine="0"/>
              <w:jc w:val="left"/>
              <w:textAlignment w:val="baseline"/>
              <w:rPr>
                <w:rFonts w:eastAsia="Times New Roman"/>
                <w:sz w:val="20"/>
                <w:szCs w:val="20"/>
                <w:lang w:eastAsia="ar-SA"/>
              </w:rPr>
            </w:pPr>
            <w:r w:rsidRPr="00995335">
              <w:rPr>
                <w:rFonts w:eastAsia="Times New Roman"/>
                <w:sz w:val="20"/>
                <w:szCs w:val="20"/>
                <w:lang w:eastAsia="ar-SA"/>
              </w:rPr>
              <w:t xml:space="preserve">Gaminių </w:t>
            </w:r>
            <w:r w:rsidRPr="00995335">
              <w:rPr>
                <w:sz w:val="20"/>
                <w:szCs w:val="20"/>
              </w:rPr>
              <w:t xml:space="preserve">platinimo vietose, </w:t>
            </w:r>
            <w:r w:rsidR="00D71EC3" w:rsidRPr="00995335">
              <w:rPr>
                <w:rFonts w:eastAsia="Times New Roman"/>
                <w:sz w:val="20"/>
                <w:szCs w:val="20"/>
                <w:lang w:eastAsia="ar-SA"/>
              </w:rPr>
              <w:t>DGASA ir apvažiavimo būdu</w:t>
            </w:r>
            <w:r w:rsidRPr="00995335">
              <w:rPr>
                <w:rFonts w:eastAsia="Times New Roman"/>
                <w:sz w:val="20"/>
                <w:szCs w:val="20"/>
                <w:lang w:eastAsia="ar-SA"/>
              </w:rPr>
              <w:t>.</w:t>
            </w:r>
          </w:p>
        </w:tc>
      </w:tr>
    </w:tbl>
    <w:p w:rsidR="002B5905" w:rsidRPr="00995335" w:rsidRDefault="002B5905">
      <w:pPr>
        <w:rPr>
          <w:rFonts w:eastAsia="Times New Roman"/>
          <w:lang w:eastAsia="ar-SA"/>
        </w:rPr>
      </w:pPr>
    </w:p>
    <w:p w:rsidR="00B2608E" w:rsidRPr="00995335" w:rsidRDefault="00245E0E">
      <w:r w:rsidRPr="00995335">
        <w:rPr>
          <w:rFonts w:eastAsia="Times New Roman"/>
          <w:lang w:eastAsia="ar-SA"/>
        </w:rPr>
        <w:t>B</w:t>
      </w:r>
      <w:r w:rsidR="00C6407D" w:rsidRPr="00995335">
        <w:rPr>
          <w:rFonts w:eastAsia="Times New Roman"/>
          <w:lang w:eastAsia="ar-SA"/>
        </w:rPr>
        <w:t xml:space="preserve">uityje susidarančios </w:t>
      </w:r>
      <w:r w:rsidRPr="00995335">
        <w:rPr>
          <w:rFonts w:eastAsia="Times New Roman"/>
          <w:lang w:eastAsia="ar-SA"/>
        </w:rPr>
        <w:t>visos kitos (neišvardintos 2 lentelė</w:t>
      </w:r>
      <w:r w:rsidR="00CE5665" w:rsidRPr="00995335">
        <w:rPr>
          <w:rFonts w:eastAsia="Times New Roman"/>
          <w:lang w:eastAsia="ar-SA"/>
        </w:rPr>
        <w:t>s 1.5 papunktyje)</w:t>
      </w:r>
      <w:r w:rsidRPr="00995335">
        <w:rPr>
          <w:rFonts w:eastAsia="Times New Roman"/>
          <w:lang w:eastAsia="ar-SA"/>
        </w:rPr>
        <w:t xml:space="preserve"> </w:t>
      </w:r>
      <w:r w:rsidR="00C6407D" w:rsidRPr="00995335">
        <w:rPr>
          <w:rFonts w:eastAsia="Times New Roman"/>
          <w:lang w:eastAsia="ar-SA"/>
        </w:rPr>
        <w:t>tuščios</w:t>
      </w:r>
      <w:r w:rsidR="00C6407D" w:rsidRPr="00995335">
        <w:rPr>
          <w:rFonts w:eastAsia="Times New Roman"/>
          <w:vertAlign w:val="superscript"/>
          <w:lang w:eastAsia="ar-SA"/>
        </w:rPr>
        <w:footnoteReference w:id="10"/>
      </w:r>
      <w:r w:rsidR="00C6407D" w:rsidRPr="00995335">
        <w:rPr>
          <w:rFonts w:eastAsia="Times New Roman"/>
          <w:lang w:eastAsia="ar-SA"/>
        </w:rPr>
        <w:t xml:space="preserve"> pakuočių atliekos (aerozolių balionėliai, kūno priežiūros priemonės, plaukų putos/purškimo balionėliai, vaistų buteliukai, kosmetikos, indų plovimo, skalbimo ir valymo priemonių buteliai), klasifikuojamos pagal pakuočių medžiagą (plastikinės, stiklinės, metalinės, popierinės) kaip nepavojingosios pakuočių atliekos ir tvarkomos per pakuočių atliekų rūšiuojamojo surinkimo sistemą.</w:t>
      </w:r>
    </w:p>
    <w:sectPr w:rsidR="00B2608E" w:rsidRPr="00995335" w:rsidSect="003E6BB6">
      <w:headerReference w:type="default" r:id="rId13"/>
      <w:pgSz w:w="11906" w:h="16838"/>
      <w:pgMar w:top="1077" w:right="567" w:bottom="1134" w:left="164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10C" w:rsidRDefault="008C310C" w:rsidP="00B2608E">
      <w:r>
        <w:separator/>
      </w:r>
    </w:p>
  </w:endnote>
  <w:endnote w:type="continuationSeparator" w:id="0">
    <w:p w:rsidR="008C310C" w:rsidRDefault="008C310C" w:rsidP="00B2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10C" w:rsidRDefault="008C310C" w:rsidP="00B2608E">
      <w:r>
        <w:separator/>
      </w:r>
    </w:p>
  </w:footnote>
  <w:footnote w:type="continuationSeparator" w:id="0">
    <w:p w:rsidR="008C310C" w:rsidRDefault="008C310C" w:rsidP="00B2608E">
      <w:r>
        <w:continuationSeparator/>
      </w:r>
    </w:p>
  </w:footnote>
  <w:footnote w:id="1">
    <w:p w:rsidR="00F13330" w:rsidRPr="00160F96" w:rsidRDefault="00F13330" w:rsidP="00185695">
      <w:pPr>
        <w:pStyle w:val="Puslapioinaostekstas"/>
        <w:rPr>
          <w:rFonts w:ascii="Times New Roman" w:hAnsi="Times New Roman"/>
          <w:sz w:val="18"/>
          <w:szCs w:val="18"/>
        </w:rPr>
      </w:pPr>
      <w:r w:rsidRPr="00160F96">
        <w:rPr>
          <w:rStyle w:val="Puslapioinaosnuoroda"/>
          <w:rFonts w:ascii="Times New Roman" w:hAnsi="Times New Roman"/>
          <w:sz w:val="18"/>
          <w:szCs w:val="18"/>
        </w:rPr>
        <w:footnoteRef/>
      </w:r>
      <w:r w:rsidRPr="00160F96">
        <w:rPr>
          <w:rFonts w:ascii="Times New Roman" w:hAnsi="Times New Roman"/>
          <w:sz w:val="18"/>
          <w:szCs w:val="18"/>
        </w:rPr>
        <w:t xml:space="preserve"> Atliekų tvarkymo taisykl</w:t>
      </w:r>
      <w:r w:rsidR="0052043C" w:rsidRPr="00160F96">
        <w:rPr>
          <w:rFonts w:ascii="Times New Roman" w:hAnsi="Times New Roman"/>
          <w:sz w:val="18"/>
          <w:szCs w:val="18"/>
        </w:rPr>
        <w:t>ės</w:t>
      </w:r>
      <w:r w:rsidRPr="00160F96">
        <w:rPr>
          <w:rFonts w:ascii="Times New Roman" w:hAnsi="Times New Roman"/>
          <w:sz w:val="18"/>
          <w:szCs w:val="18"/>
        </w:rPr>
        <w:t>, patvirtint</w:t>
      </w:r>
      <w:r w:rsidR="0052043C" w:rsidRPr="00160F96">
        <w:rPr>
          <w:rFonts w:ascii="Times New Roman" w:hAnsi="Times New Roman"/>
          <w:sz w:val="18"/>
          <w:szCs w:val="18"/>
        </w:rPr>
        <w:t>os</w:t>
      </w:r>
      <w:r w:rsidRPr="00160F96">
        <w:rPr>
          <w:rFonts w:ascii="Times New Roman" w:hAnsi="Times New Roman"/>
          <w:sz w:val="18"/>
          <w:szCs w:val="18"/>
        </w:rPr>
        <w:t xml:space="preserve"> Lietuvos Respublikos aplinkos ministro 1999 m. liepos 14 d. įsakymu Nr. 217 „Dėl Atliekų tvarkymo taisyklių patvirtinimo“.</w:t>
      </w:r>
    </w:p>
  </w:footnote>
  <w:footnote w:id="2">
    <w:p w:rsidR="009003E4" w:rsidRPr="00160F96" w:rsidRDefault="009003E4" w:rsidP="00185695">
      <w:pPr>
        <w:pStyle w:val="Puslapioinaostekstas"/>
        <w:rPr>
          <w:rFonts w:ascii="Times New Roman" w:hAnsi="Times New Roman"/>
          <w:sz w:val="18"/>
          <w:szCs w:val="18"/>
        </w:rPr>
      </w:pPr>
      <w:r w:rsidRPr="00160F96">
        <w:rPr>
          <w:rStyle w:val="Puslapioinaosnuoroda"/>
          <w:rFonts w:ascii="Times New Roman" w:hAnsi="Times New Roman"/>
          <w:sz w:val="18"/>
          <w:szCs w:val="18"/>
        </w:rPr>
        <w:footnoteRef/>
      </w:r>
      <w:r w:rsidRPr="00160F96">
        <w:rPr>
          <w:rFonts w:ascii="Times New Roman" w:hAnsi="Times New Roman"/>
          <w:sz w:val="18"/>
          <w:szCs w:val="18"/>
        </w:rPr>
        <w:t xml:space="preserve"> https://am.lrv.lt/lt/veiklos-sritys-1/atliekos/atlieku-klasifikavimas.</w:t>
      </w:r>
    </w:p>
  </w:footnote>
  <w:footnote w:id="3">
    <w:p w:rsidR="0083709A" w:rsidRPr="00185695" w:rsidRDefault="003023D1" w:rsidP="007B7E7C">
      <w:pPr>
        <w:pStyle w:val="Puslapioinaostekstas"/>
        <w:rPr>
          <w:rFonts w:ascii="Times New Roman" w:hAnsi="Times New Roman"/>
          <w:sz w:val="18"/>
          <w:szCs w:val="18"/>
        </w:rPr>
      </w:pPr>
      <w:r w:rsidRPr="00160F96">
        <w:rPr>
          <w:rStyle w:val="Puslapioinaosnuoroda"/>
          <w:rFonts w:ascii="Times New Roman" w:hAnsi="Times New Roman"/>
          <w:sz w:val="18"/>
          <w:szCs w:val="18"/>
        </w:rPr>
        <w:footnoteRef/>
      </w:r>
      <w:r w:rsidR="009C38CC" w:rsidRPr="00160F96">
        <w:rPr>
          <w:rFonts w:ascii="Times New Roman" w:hAnsi="Times New Roman"/>
          <w:sz w:val="18"/>
          <w:szCs w:val="18"/>
          <w:u w:val="single"/>
        </w:rPr>
        <w:t xml:space="preserve"> </w:t>
      </w:r>
      <w:r w:rsidR="00D1481B" w:rsidRPr="007B7E7C">
        <w:rPr>
          <w:rFonts w:ascii="Times New Roman" w:hAnsi="Times New Roman"/>
          <w:sz w:val="18"/>
          <w:szCs w:val="18"/>
        </w:rPr>
        <w:t xml:space="preserve">Aplinkos apsaugos agentūros duomenys, </w:t>
      </w:r>
      <w:hyperlink r:id="rId1" w:history="1">
        <w:r w:rsidR="009C38CC" w:rsidRPr="007B7E7C">
          <w:rPr>
            <w:rStyle w:val="Hipersaitas"/>
            <w:rFonts w:ascii="Times New Roman" w:hAnsi="Times New Roman"/>
            <w:color w:val="auto"/>
            <w:sz w:val="18"/>
            <w:szCs w:val="18"/>
            <w:u w:val="none"/>
          </w:rPr>
          <w:t>https://aaa.lrv.lt/lt/veiklos-sritys/atliekos/atlieku-apskaita/misriu-komunaliniu-atlieku-sudeties-tyrimai-ir-biologiskai-skaidziu-atlieku-vertinimas</w:t>
        </w:r>
      </w:hyperlink>
      <w:r w:rsidR="009C38CC" w:rsidRPr="00185695">
        <w:rPr>
          <w:rFonts w:ascii="Times New Roman" w:hAnsi="Times New Roman"/>
          <w:sz w:val="18"/>
          <w:szCs w:val="18"/>
        </w:rPr>
        <w:t>.</w:t>
      </w:r>
    </w:p>
  </w:footnote>
  <w:footnote w:id="4">
    <w:p w:rsidR="00CE0698" w:rsidRPr="00160F96" w:rsidRDefault="00CE0698" w:rsidP="00185695">
      <w:pPr>
        <w:pStyle w:val="Puslapioinaostekstas"/>
        <w:rPr>
          <w:rFonts w:ascii="Times New Roman" w:hAnsi="Times New Roman"/>
          <w:sz w:val="18"/>
          <w:szCs w:val="18"/>
        </w:rPr>
      </w:pPr>
      <w:r w:rsidRPr="00160F96">
        <w:rPr>
          <w:rStyle w:val="Puslapioinaosnuoroda"/>
          <w:rFonts w:ascii="Times New Roman" w:hAnsi="Times New Roman"/>
          <w:sz w:val="18"/>
          <w:szCs w:val="18"/>
        </w:rPr>
        <w:footnoteRef/>
      </w:r>
      <w:r w:rsidRPr="00160F96">
        <w:rPr>
          <w:rFonts w:ascii="Times New Roman" w:hAnsi="Times New Roman"/>
          <w:sz w:val="18"/>
          <w:szCs w:val="18"/>
        </w:rPr>
        <w:t xml:space="preserve"> Atliekų tvarkymo įstatymo 30</w:t>
      </w:r>
      <w:r w:rsidR="002440BB" w:rsidRPr="00160F96">
        <w:rPr>
          <w:rFonts w:ascii="Times New Roman" w:hAnsi="Times New Roman"/>
          <w:sz w:val="18"/>
          <w:szCs w:val="18"/>
        </w:rPr>
        <w:t xml:space="preserve"> </w:t>
      </w:r>
      <w:r w:rsidRPr="00160F96">
        <w:rPr>
          <w:rFonts w:ascii="Times New Roman" w:hAnsi="Times New Roman"/>
          <w:sz w:val="18"/>
          <w:szCs w:val="18"/>
        </w:rPr>
        <w:t xml:space="preserve">straipsnio 10 </w:t>
      </w:r>
      <w:r w:rsidR="002440BB" w:rsidRPr="00160F96">
        <w:rPr>
          <w:rFonts w:ascii="Times New Roman" w:hAnsi="Times New Roman"/>
          <w:sz w:val="18"/>
          <w:szCs w:val="18"/>
        </w:rPr>
        <w:t>d</w:t>
      </w:r>
      <w:r w:rsidRPr="00160F96">
        <w:rPr>
          <w:rFonts w:ascii="Times New Roman" w:hAnsi="Times New Roman"/>
          <w:sz w:val="18"/>
          <w:szCs w:val="18"/>
        </w:rPr>
        <w:t>alies 6 punktas</w:t>
      </w:r>
      <w:r w:rsidR="00E43064" w:rsidRPr="00160F96">
        <w:rPr>
          <w:rFonts w:ascii="Times New Roman" w:hAnsi="Times New Roman"/>
          <w:sz w:val="18"/>
          <w:szCs w:val="18"/>
        </w:rPr>
        <w:t>, 17 dalies 4 ir 5 punktai</w:t>
      </w:r>
      <w:r w:rsidRPr="00160F96">
        <w:rPr>
          <w:rFonts w:ascii="Times New Roman" w:hAnsi="Times New Roman"/>
          <w:sz w:val="18"/>
          <w:szCs w:val="18"/>
        </w:rPr>
        <w:t>.</w:t>
      </w:r>
    </w:p>
  </w:footnote>
  <w:footnote w:id="5">
    <w:p w:rsidR="00160F96" w:rsidRPr="00E347B9" w:rsidRDefault="00160F96">
      <w:pPr>
        <w:pStyle w:val="Puslapioinaostekstas"/>
      </w:pPr>
      <w:r w:rsidRPr="00160F96">
        <w:rPr>
          <w:rStyle w:val="Puslapioinaosnuoroda"/>
          <w:rFonts w:ascii="Times New Roman" w:hAnsi="Times New Roman"/>
          <w:sz w:val="18"/>
          <w:szCs w:val="18"/>
        </w:rPr>
        <w:footnoteRef/>
      </w:r>
      <w:r w:rsidRPr="00160F96">
        <w:rPr>
          <w:rFonts w:ascii="Times New Roman" w:hAnsi="Times New Roman"/>
          <w:sz w:val="18"/>
          <w:szCs w:val="18"/>
        </w:rPr>
        <w:t xml:space="preserve"> Minimalių komunalinių atliekų tvarkymo paslaugos kokybės reikalavimų, patvirtintų Lietuvos Respublikos aplinkos ministro 2012 m. spalio 23 d. įsakymu Nr. D1-857 „Dėl Minimalių komunalinių atliekų tvarkymo paslaugos kokybės reikalavimų patvirtinimo“, 34 punktas ir 36.2 papunktis. </w:t>
      </w:r>
    </w:p>
  </w:footnote>
  <w:footnote w:id="6">
    <w:p w:rsidR="006301E8" w:rsidRDefault="006301E8" w:rsidP="006301E8">
      <w:pPr>
        <w:pStyle w:val="Puslapioinaostekstas"/>
      </w:pPr>
      <w:r w:rsidRPr="00E3455A">
        <w:rPr>
          <w:rStyle w:val="Puslapioinaosnuoroda"/>
          <w:rFonts w:ascii="Times New Roman" w:hAnsi="Times New Roman"/>
          <w:sz w:val="18"/>
          <w:szCs w:val="18"/>
        </w:rPr>
        <w:footnoteRef/>
      </w:r>
      <w:r w:rsidRPr="00E3455A">
        <w:rPr>
          <w:rFonts w:ascii="Times New Roman" w:hAnsi="Times New Roman"/>
          <w:sz w:val="18"/>
          <w:szCs w:val="18"/>
        </w:rPr>
        <w:t xml:space="preserve"> </w:t>
      </w:r>
      <w:hyperlink r:id="rId2" w:history="1">
        <w:r w:rsidRPr="00E3455A">
          <w:rPr>
            <w:rStyle w:val="Hipersaitas"/>
            <w:rFonts w:ascii="Times New Roman" w:hAnsi="Times New Roman"/>
            <w:color w:val="auto"/>
            <w:sz w:val="18"/>
            <w:szCs w:val="18"/>
          </w:rPr>
          <w:t>https://eur-lex.europa.eu/legal-content/LT/TXT/HTML/?uri=CELEX:52020XC1106(01)&amp;from=EN</w:t>
        </w:r>
      </w:hyperlink>
      <w:r w:rsidRPr="00E3455A">
        <w:rPr>
          <w:rFonts w:ascii="Times New Roman" w:hAnsi="Times New Roman"/>
          <w:sz w:val="18"/>
          <w:szCs w:val="18"/>
        </w:rPr>
        <w:t>.</w:t>
      </w:r>
    </w:p>
  </w:footnote>
  <w:footnote w:id="7">
    <w:p w:rsidR="00E77AAD" w:rsidRPr="00E3455A" w:rsidRDefault="00E77AAD" w:rsidP="00B92B82">
      <w:pPr>
        <w:pStyle w:val="Puslapioinaostekstas"/>
        <w:rPr>
          <w:sz w:val="18"/>
          <w:szCs w:val="18"/>
        </w:rPr>
      </w:pPr>
      <w:r w:rsidRPr="00E3455A">
        <w:rPr>
          <w:rStyle w:val="Puslapioinaosnuoroda"/>
          <w:rFonts w:ascii="Times New Roman" w:hAnsi="Times New Roman"/>
          <w:sz w:val="18"/>
          <w:szCs w:val="18"/>
        </w:rPr>
        <w:footnoteRef/>
      </w:r>
      <w:r w:rsidRPr="00E3455A">
        <w:rPr>
          <w:sz w:val="18"/>
          <w:szCs w:val="18"/>
        </w:rPr>
        <w:t xml:space="preserve"> </w:t>
      </w:r>
      <w:r w:rsidRPr="00E3455A">
        <w:rPr>
          <w:rFonts w:ascii="Times New Roman" w:hAnsi="Times New Roman"/>
          <w:sz w:val="18"/>
          <w:szCs w:val="18"/>
        </w:rPr>
        <w:t>Atliekų tvarkymo taisyklių 1 priedas.</w:t>
      </w:r>
    </w:p>
  </w:footnote>
  <w:footnote w:id="8">
    <w:p w:rsidR="003E6BB6" w:rsidRDefault="003E6BB6">
      <w:pPr>
        <w:pStyle w:val="Puslapioinaostekstas"/>
      </w:pPr>
      <w:r w:rsidRPr="004A13EC">
        <w:rPr>
          <w:rStyle w:val="Puslapioinaosnuoroda"/>
          <w:rFonts w:ascii="Times New Roman" w:hAnsi="Times New Roman"/>
          <w:sz w:val="18"/>
          <w:szCs w:val="18"/>
        </w:rPr>
        <w:footnoteRef/>
      </w:r>
      <w:r w:rsidRPr="004A13EC">
        <w:rPr>
          <w:rFonts w:ascii="Times New Roman" w:hAnsi="Times New Roman"/>
          <w:sz w:val="18"/>
          <w:szCs w:val="18"/>
        </w:rPr>
        <w:t xml:space="preserve"> </w:t>
      </w:r>
      <w:r w:rsidRPr="00AA0526">
        <w:rPr>
          <w:rFonts w:ascii="Times New Roman" w:hAnsi="Times New Roman"/>
          <w:sz w:val="18"/>
          <w:szCs w:val="18"/>
        </w:rPr>
        <w:t>Lietuvos higienos norma HN 66:2013 „Medicininių atliekų tvarkymo saugos reikalavimai“, patvirtinta Lietuvos Respublikos sveikatos apsaugos ministro 2013 m liepos 18 d. įsakymu Nr. V-706 „Dėl Lietuvos higienos normos HN 66:2013 „Medicininių atliekų tvarkymo saugos reikalavimų patvirtinimo“.</w:t>
      </w:r>
    </w:p>
  </w:footnote>
  <w:footnote w:id="9">
    <w:p w:rsidR="00FF152E" w:rsidRPr="00C04D99" w:rsidRDefault="00FF152E" w:rsidP="00FF152E">
      <w:pPr>
        <w:pStyle w:val="Puslapioinaostekstas"/>
        <w:jc w:val="left"/>
        <w:rPr>
          <w:rFonts w:ascii="Times New Roman" w:hAnsi="Times New Roman"/>
        </w:rPr>
      </w:pPr>
      <w:r w:rsidRPr="00E3455A">
        <w:rPr>
          <w:rStyle w:val="Puslapioinaosnuoroda"/>
          <w:rFonts w:ascii="Times New Roman" w:hAnsi="Times New Roman"/>
          <w:sz w:val="18"/>
          <w:szCs w:val="18"/>
        </w:rPr>
        <w:footnoteRef/>
      </w:r>
      <w:r w:rsidRPr="00E3455A">
        <w:rPr>
          <w:rFonts w:ascii="Times New Roman" w:hAnsi="Times New Roman"/>
          <w:sz w:val="18"/>
          <w:szCs w:val="18"/>
        </w:rPr>
        <w:t xml:space="preserve"> </w:t>
      </w:r>
      <w:r w:rsidRPr="00BB1F1C">
        <w:rPr>
          <w:rFonts w:ascii="Times New Roman" w:hAnsi="Times New Roman"/>
          <w:sz w:val="18"/>
          <w:szCs w:val="18"/>
        </w:rPr>
        <w:t>kurios nepriklauso sveikatos priežiūros įstaigoms ir nėra speciali vieta</w:t>
      </w:r>
      <w:r>
        <w:rPr>
          <w:rFonts w:ascii="Times New Roman" w:hAnsi="Times New Roman"/>
          <w:sz w:val="18"/>
          <w:szCs w:val="18"/>
        </w:rPr>
        <w:t xml:space="preserve"> atlikti savikontrolės tyrimus.</w:t>
      </w:r>
    </w:p>
  </w:footnote>
  <w:footnote w:id="10">
    <w:p w:rsidR="00C6407D" w:rsidRPr="00E3455A" w:rsidRDefault="00C6407D" w:rsidP="00C6407D">
      <w:pPr>
        <w:pStyle w:val="Puslapioinaostekstas"/>
        <w:rPr>
          <w:rFonts w:ascii="Times New Roman" w:hAnsi="Times New Roman"/>
          <w:sz w:val="18"/>
          <w:szCs w:val="18"/>
        </w:rPr>
      </w:pPr>
      <w:r w:rsidRPr="00E3455A">
        <w:rPr>
          <w:rStyle w:val="Puslapioinaosnuoroda"/>
          <w:rFonts w:ascii="Times New Roman" w:hAnsi="Times New Roman"/>
          <w:sz w:val="18"/>
          <w:szCs w:val="18"/>
        </w:rPr>
        <w:footnoteRef/>
      </w:r>
      <w:r w:rsidRPr="00E3455A">
        <w:rPr>
          <w:rFonts w:ascii="Times New Roman" w:hAnsi="Times New Roman"/>
          <w:sz w:val="18"/>
          <w:szCs w:val="18"/>
        </w:rPr>
        <w:t xml:space="preserve"> Purškimo balionėlis laikomas tuščiu, kai nuspaudus purškimo mygtuką iš jo niekas nepasklinda. Buities cheminių priemonių pakuotės yra laikomos tuščiomis, jei pilant ar purtant pakuotę iš jos neišbėga jokių medžiagų.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584779"/>
      <w:docPartObj>
        <w:docPartGallery w:val="Page Numbers (Top of Page)"/>
        <w:docPartUnique/>
      </w:docPartObj>
    </w:sdtPr>
    <w:sdtEndPr>
      <w:rPr>
        <w:sz w:val="20"/>
        <w:szCs w:val="20"/>
      </w:rPr>
    </w:sdtEndPr>
    <w:sdtContent>
      <w:p w:rsidR="00CD0044" w:rsidRPr="00CD0044" w:rsidRDefault="00CD0044">
        <w:pPr>
          <w:pStyle w:val="Antrats"/>
          <w:jc w:val="center"/>
          <w:rPr>
            <w:sz w:val="20"/>
            <w:szCs w:val="20"/>
          </w:rPr>
        </w:pPr>
        <w:r w:rsidRPr="00CD0044">
          <w:rPr>
            <w:sz w:val="20"/>
            <w:szCs w:val="20"/>
          </w:rPr>
          <w:fldChar w:fldCharType="begin"/>
        </w:r>
        <w:r w:rsidRPr="00CD0044">
          <w:rPr>
            <w:sz w:val="20"/>
            <w:szCs w:val="20"/>
          </w:rPr>
          <w:instrText>PAGE   \* MERGEFORMAT</w:instrText>
        </w:r>
        <w:r w:rsidRPr="00CD0044">
          <w:rPr>
            <w:sz w:val="20"/>
            <w:szCs w:val="20"/>
          </w:rPr>
          <w:fldChar w:fldCharType="separate"/>
        </w:r>
        <w:r w:rsidR="0024265A">
          <w:rPr>
            <w:noProof/>
            <w:sz w:val="20"/>
            <w:szCs w:val="20"/>
          </w:rPr>
          <w:t>2</w:t>
        </w:r>
        <w:r w:rsidRPr="00CD0044">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1B1F"/>
    <w:multiLevelType w:val="multilevel"/>
    <w:tmpl w:val="70E45E0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FE3107"/>
    <w:multiLevelType w:val="multilevel"/>
    <w:tmpl w:val="223A9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FB6039"/>
    <w:multiLevelType w:val="multilevel"/>
    <w:tmpl w:val="6226C73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32262C"/>
    <w:multiLevelType w:val="multilevel"/>
    <w:tmpl w:val="3486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0B4B2E"/>
    <w:multiLevelType w:val="multilevel"/>
    <w:tmpl w:val="D2CC7D02"/>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3950BB"/>
    <w:multiLevelType w:val="multilevel"/>
    <w:tmpl w:val="D3CE0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08E"/>
    <w:rsid w:val="00052136"/>
    <w:rsid w:val="00084776"/>
    <w:rsid w:val="000A2E26"/>
    <w:rsid w:val="000B269E"/>
    <w:rsid w:val="00106A63"/>
    <w:rsid w:val="00126FA6"/>
    <w:rsid w:val="00160F96"/>
    <w:rsid w:val="00167444"/>
    <w:rsid w:val="001777F3"/>
    <w:rsid w:val="00183066"/>
    <w:rsid w:val="00185695"/>
    <w:rsid w:val="0019025B"/>
    <w:rsid w:val="00190F60"/>
    <w:rsid w:val="00192F40"/>
    <w:rsid w:val="001F5B54"/>
    <w:rsid w:val="00222C5F"/>
    <w:rsid w:val="0022578B"/>
    <w:rsid w:val="0024265A"/>
    <w:rsid w:val="002440BB"/>
    <w:rsid w:val="00245E0E"/>
    <w:rsid w:val="00247F15"/>
    <w:rsid w:val="0025695A"/>
    <w:rsid w:val="0029269A"/>
    <w:rsid w:val="002A1540"/>
    <w:rsid w:val="002B5905"/>
    <w:rsid w:val="002C5E90"/>
    <w:rsid w:val="003023D1"/>
    <w:rsid w:val="0031438D"/>
    <w:rsid w:val="003439A4"/>
    <w:rsid w:val="003558BE"/>
    <w:rsid w:val="003A06B5"/>
    <w:rsid w:val="003A4377"/>
    <w:rsid w:val="003D1251"/>
    <w:rsid w:val="003E448B"/>
    <w:rsid w:val="003E6BB6"/>
    <w:rsid w:val="003F7F19"/>
    <w:rsid w:val="00424D88"/>
    <w:rsid w:val="00436F78"/>
    <w:rsid w:val="00445A57"/>
    <w:rsid w:val="00484F11"/>
    <w:rsid w:val="004A0462"/>
    <w:rsid w:val="004A13EC"/>
    <w:rsid w:val="004C2A62"/>
    <w:rsid w:val="004E0F2D"/>
    <w:rsid w:val="0052043C"/>
    <w:rsid w:val="00553D6F"/>
    <w:rsid w:val="00557292"/>
    <w:rsid w:val="00572E45"/>
    <w:rsid w:val="005C1571"/>
    <w:rsid w:val="005E0C79"/>
    <w:rsid w:val="00611A52"/>
    <w:rsid w:val="006301E8"/>
    <w:rsid w:val="00647AB8"/>
    <w:rsid w:val="00680B29"/>
    <w:rsid w:val="006841DA"/>
    <w:rsid w:val="00685E04"/>
    <w:rsid w:val="006A2ABB"/>
    <w:rsid w:val="006C3A09"/>
    <w:rsid w:val="006E62CC"/>
    <w:rsid w:val="00725E72"/>
    <w:rsid w:val="0075397A"/>
    <w:rsid w:val="00780130"/>
    <w:rsid w:val="00780AAB"/>
    <w:rsid w:val="00784DC8"/>
    <w:rsid w:val="00786434"/>
    <w:rsid w:val="007A023D"/>
    <w:rsid w:val="007B7E7C"/>
    <w:rsid w:val="007E1955"/>
    <w:rsid w:val="008018BE"/>
    <w:rsid w:val="00802AD0"/>
    <w:rsid w:val="0083709A"/>
    <w:rsid w:val="00897730"/>
    <w:rsid w:val="008A1231"/>
    <w:rsid w:val="008A3298"/>
    <w:rsid w:val="008C310C"/>
    <w:rsid w:val="008C37EE"/>
    <w:rsid w:val="008D2392"/>
    <w:rsid w:val="009003E4"/>
    <w:rsid w:val="00937541"/>
    <w:rsid w:val="00972BB8"/>
    <w:rsid w:val="00980338"/>
    <w:rsid w:val="00993490"/>
    <w:rsid w:val="00995335"/>
    <w:rsid w:val="009C38CC"/>
    <w:rsid w:val="009D0E28"/>
    <w:rsid w:val="009D258E"/>
    <w:rsid w:val="009F4BC2"/>
    <w:rsid w:val="00A56D30"/>
    <w:rsid w:val="00A66B59"/>
    <w:rsid w:val="00A84C5D"/>
    <w:rsid w:val="00AA0526"/>
    <w:rsid w:val="00AF3276"/>
    <w:rsid w:val="00B11FED"/>
    <w:rsid w:val="00B2608E"/>
    <w:rsid w:val="00B44689"/>
    <w:rsid w:val="00B65AA1"/>
    <w:rsid w:val="00B910CC"/>
    <w:rsid w:val="00B92B82"/>
    <w:rsid w:val="00BA0D8D"/>
    <w:rsid w:val="00BB1F1C"/>
    <w:rsid w:val="00BC5221"/>
    <w:rsid w:val="00C02A36"/>
    <w:rsid w:val="00C04D99"/>
    <w:rsid w:val="00C306E6"/>
    <w:rsid w:val="00C6026C"/>
    <w:rsid w:val="00C6407D"/>
    <w:rsid w:val="00C732AC"/>
    <w:rsid w:val="00C93925"/>
    <w:rsid w:val="00C940C2"/>
    <w:rsid w:val="00CD0044"/>
    <w:rsid w:val="00CE0698"/>
    <w:rsid w:val="00CE5665"/>
    <w:rsid w:val="00D1481B"/>
    <w:rsid w:val="00D51580"/>
    <w:rsid w:val="00D71EC3"/>
    <w:rsid w:val="00DA11C2"/>
    <w:rsid w:val="00DE34E5"/>
    <w:rsid w:val="00DF00D7"/>
    <w:rsid w:val="00E11D7A"/>
    <w:rsid w:val="00E3420F"/>
    <w:rsid w:val="00E3455A"/>
    <w:rsid w:val="00E347B9"/>
    <w:rsid w:val="00E43064"/>
    <w:rsid w:val="00E51A5D"/>
    <w:rsid w:val="00E66AEA"/>
    <w:rsid w:val="00E76914"/>
    <w:rsid w:val="00E77AAD"/>
    <w:rsid w:val="00E81037"/>
    <w:rsid w:val="00E871C2"/>
    <w:rsid w:val="00E87715"/>
    <w:rsid w:val="00EA0420"/>
    <w:rsid w:val="00EB440F"/>
    <w:rsid w:val="00EB47F1"/>
    <w:rsid w:val="00EB5797"/>
    <w:rsid w:val="00F065C9"/>
    <w:rsid w:val="00F13330"/>
    <w:rsid w:val="00F232A0"/>
    <w:rsid w:val="00F36A0F"/>
    <w:rsid w:val="00F40A04"/>
    <w:rsid w:val="00F6091A"/>
    <w:rsid w:val="00F65EEF"/>
    <w:rsid w:val="00F737FA"/>
    <w:rsid w:val="00F80F9D"/>
    <w:rsid w:val="00F83635"/>
    <w:rsid w:val="00FB0A03"/>
    <w:rsid w:val="00FF152E"/>
    <w:rsid w:val="00FF6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6316C-993C-4A59-BCD8-670BE979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2608E"/>
    <w:pPr>
      <w:suppressAutoHyphens/>
      <w:ind w:firstLine="0"/>
    </w:pPr>
    <w:rPr>
      <w:rFonts w:ascii="Verdana" w:eastAsia="Times New Roman" w:hAnsi="Verdana"/>
      <w:sz w:val="20"/>
      <w:szCs w:val="20"/>
      <w:lang w:eastAsia="ar-SA"/>
    </w:rPr>
  </w:style>
  <w:style w:type="character" w:customStyle="1" w:styleId="PuslapioinaostekstasDiagrama">
    <w:name w:val="Puslapio išnašos tekstas Diagrama"/>
    <w:basedOn w:val="Numatytasispastraiposriftas"/>
    <w:link w:val="Puslapioinaostekstas"/>
    <w:uiPriority w:val="99"/>
    <w:semiHidden/>
    <w:rsid w:val="00B2608E"/>
    <w:rPr>
      <w:rFonts w:ascii="Verdana" w:eastAsia="Times New Roman" w:hAnsi="Verdana"/>
      <w:sz w:val="20"/>
      <w:szCs w:val="20"/>
      <w:lang w:eastAsia="ar-SA"/>
    </w:rPr>
  </w:style>
  <w:style w:type="character" w:styleId="Puslapioinaosnuoroda">
    <w:name w:val="footnote reference"/>
    <w:uiPriority w:val="99"/>
    <w:unhideWhenUsed/>
    <w:rsid w:val="00B2608E"/>
    <w:rPr>
      <w:vertAlign w:val="superscript"/>
    </w:rPr>
  </w:style>
  <w:style w:type="table" w:styleId="Lentelstinklelis">
    <w:name w:val="Table Grid"/>
    <w:basedOn w:val="prastojilentel"/>
    <w:uiPriority w:val="59"/>
    <w:rsid w:val="00B2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D0044"/>
    <w:pPr>
      <w:tabs>
        <w:tab w:val="center" w:pos="4819"/>
        <w:tab w:val="right" w:pos="9638"/>
      </w:tabs>
    </w:pPr>
  </w:style>
  <w:style w:type="character" w:customStyle="1" w:styleId="AntratsDiagrama">
    <w:name w:val="Antraštės Diagrama"/>
    <w:basedOn w:val="Numatytasispastraiposriftas"/>
    <w:link w:val="Antrats"/>
    <w:uiPriority w:val="99"/>
    <w:rsid w:val="00CD0044"/>
  </w:style>
  <w:style w:type="paragraph" w:styleId="Porat">
    <w:name w:val="footer"/>
    <w:basedOn w:val="prastasis"/>
    <w:link w:val="PoratDiagrama"/>
    <w:uiPriority w:val="99"/>
    <w:unhideWhenUsed/>
    <w:rsid w:val="00CD0044"/>
    <w:pPr>
      <w:tabs>
        <w:tab w:val="center" w:pos="4819"/>
        <w:tab w:val="right" w:pos="9638"/>
      </w:tabs>
    </w:pPr>
  </w:style>
  <w:style w:type="character" w:customStyle="1" w:styleId="PoratDiagrama">
    <w:name w:val="Poraštė Diagrama"/>
    <w:basedOn w:val="Numatytasispastraiposriftas"/>
    <w:link w:val="Porat"/>
    <w:uiPriority w:val="99"/>
    <w:rsid w:val="00CD0044"/>
  </w:style>
  <w:style w:type="paragraph" w:customStyle="1" w:styleId="xmsonormal">
    <w:name w:val="x_msonormal"/>
    <w:basedOn w:val="prastasis"/>
    <w:rsid w:val="003023D1"/>
    <w:pPr>
      <w:spacing w:before="100" w:beforeAutospacing="1" w:after="100" w:afterAutospacing="1"/>
      <w:ind w:firstLine="0"/>
      <w:jc w:val="left"/>
    </w:pPr>
    <w:rPr>
      <w:rFonts w:eastAsia="Times New Roman"/>
      <w:lang w:eastAsia="lt-LT"/>
    </w:rPr>
  </w:style>
  <w:style w:type="character" w:customStyle="1" w:styleId="xmsofootnotereference">
    <w:name w:val="x_msofootnotereference"/>
    <w:basedOn w:val="Numatytasispastraiposriftas"/>
    <w:rsid w:val="003023D1"/>
  </w:style>
  <w:style w:type="character" w:styleId="Hipersaitas">
    <w:name w:val="Hyperlink"/>
    <w:basedOn w:val="Numatytasispastraiposriftas"/>
    <w:uiPriority w:val="99"/>
    <w:unhideWhenUsed/>
    <w:rsid w:val="003023D1"/>
    <w:rPr>
      <w:color w:val="0000FF" w:themeColor="hyperlink"/>
      <w:u w:val="single"/>
    </w:rPr>
  </w:style>
  <w:style w:type="character" w:styleId="Perirtashipersaitas">
    <w:name w:val="FollowedHyperlink"/>
    <w:basedOn w:val="Numatytasispastraiposriftas"/>
    <w:uiPriority w:val="99"/>
    <w:semiHidden/>
    <w:unhideWhenUsed/>
    <w:rsid w:val="003023D1"/>
    <w:rPr>
      <w:color w:val="800080" w:themeColor="followedHyperlink"/>
      <w:u w:val="single"/>
    </w:rPr>
  </w:style>
  <w:style w:type="paragraph" w:styleId="Debesliotekstas">
    <w:name w:val="Balloon Text"/>
    <w:basedOn w:val="prastasis"/>
    <w:link w:val="DebesliotekstasDiagrama"/>
    <w:uiPriority w:val="99"/>
    <w:semiHidden/>
    <w:unhideWhenUsed/>
    <w:rsid w:val="00222C5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5F"/>
    <w:rPr>
      <w:rFonts w:ascii="Tahoma" w:hAnsi="Tahoma" w:cs="Tahoma"/>
      <w:sz w:val="16"/>
      <w:szCs w:val="16"/>
    </w:rPr>
  </w:style>
  <w:style w:type="character" w:styleId="Komentaronuoroda">
    <w:name w:val="annotation reference"/>
    <w:basedOn w:val="Numatytasispastraiposriftas"/>
    <w:uiPriority w:val="99"/>
    <w:semiHidden/>
    <w:unhideWhenUsed/>
    <w:rsid w:val="0019025B"/>
    <w:rPr>
      <w:sz w:val="16"/>
      <w:szCs w:val="16"/>
    </w:rPr>
  </w:style>
  <w:style w:type="paragraph" w:styleId="Komentarotekstas">
    <w:name w:val="annotation text"/>
    <w:basedOn w:val="prastasis"/>
    <w:link w:val="KomentarotekstasDiagrama"/>
    <w:uiPriority w:val="99"/>
    <w:semiHidden/>
    <w:unhideWhenUsed/>
    <w:rsid w:val="0019025B"/>
    <w:rPr>
      <w:sz w:val="20"/>
      <w:szCs w:val="20"/>
    </w:rPr>
  </w:style>
  <w:style w:type="character" w:customStyle="1" w:styleId="KomentarotekstasDiagrama">
    <w:name w:val="Komentaro tekstas Diagrama"/>
    <w:basedOn w:val="Numatytasispastraiposriftas"/>
    <w:link w:val="Komentarotekstas"/>
    <w:uiPriority w:val="99"/>
    <w:semiHidden/>
    <w:rsid w:val="0019025B"/>
    <w:rPr>
      <w:sz w:val="20"/>
      <w:szCs w:val="20"/>
    </w:rPr>
  </w:style>
  <w:style w:type="paragraph" w:styleId="Komentarotema">
    <w:name w:val="annotation subject"/>
    <w:basedOn w:val="Komentarotekstas"/>
    <w:next w:val="Komentarotekstas"/>
    <w:link w:val="KomentarotemaDiagrama"/>
    <w:uiPriority w:val="99"/>
    <w:semiHidden/>
    <w:unhideWhenUsed/>
    <w:rsid w:val="0019025B"/>
    <w:rPr>
      <w:b/>
      <w:bCs/>
    </w:rPr>
  </w:style>
  <w:style w:type="character" w:customStyle="1" w:styleId="KomentarotemaDiagrama">
    <w:name w:val="Komentaro tema Diagrama"/>
    <w:basedOn w:val="KomentarotekstasDiagrama"/>
    <w:link w:val="Komentarotema"/>
    <w:uiPriority w:val="99"/>
    <w:semiHidden/>
    <w:rsid w:val="0019025B"/>
    <w:rPr>
      <w:b/>
      <w:bCs/>
      <w:sz w:val="20"/>
      <w:szCs w:val="20"/>
    </w:rPr>
  </w:style>
  <w:style w:type="paragraph" w:styleId="Pataisymai">
    <w:name w:val="Revision"/>
    <w:hidden/>
    <w:uiPriority w:val="99"/>
    <w:semiHidden/>
    <w:rsid w:val="00C6026C"/>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0501">
      <w:bodyDiv w:val="1"/>
      <w:marLeft w:val="0"/>
      <w:marRight w:val="0"/>
      <w:marTop w:val="0"/>
      <w:marBottom w:val="0"/>
      <w:divBdr>
        <w:top w:val="none" w:sz="0" w:space="0" w:color="auto"/>
        <w:left w:val="none" w:sz="0" w:space="0" w:color="auto"/>
        <w:bottom w:val="none" w:sz="0" w:space="0" w:color="auto"/>
        <w:right w:val="none" w:sz="0" w:space="0" w:color="auto"/>
      </w:divBdr>
      <w:divsChild>
        <w:div w:id="651179427">
          <w:marLeft w:val="0"/>
          <w:marRight w:val="0"/>
          <w:marTop w:val="0"/>
          <w:marBottom w:val="0"/>
          <w:divBdr>
            <w:top w:val="none" w:sz="0" w:space="0" w:color="auto"/>
            <w:left w:val="none" w:sz="0" w:space="0" w:color="auto"/>
            <w:bottom w:val="none" w:sz="0" w:space="0" w:color="auto"/>
            <w:right w:val="none" w:sz="0" w:space="0" w:color="auto"/>
          </w:divBdr>
        </w:div>
        <w:div w:id="1541504422">
          <w:marLeft w:val="0"/>
          <w:marRight w:val="0"/>
          <w:marTop w:val="0"/>
          <w:marBottom w:val="0"/>
          <w:divBdr>
            <w:top w:val="none" w:sz="0" w:space="0" w:color="auto"/>
            <w:left w:val="none" w:sz="0" w:space="0" w:color="auto"/>
            <w:bottom w:val="none" w:sz="0" w:space="0" w:color="auto"/>
            <w:right w:val="none" w:sz="0" w:space="0" w:color="auto"/>
          </w:divBdr>
        </w:div>
        <w:div w:id="295139261">
          <w:marLeft w:val="0"/>
          <w:marRight w:val="0"/>
          <w:marTop w:val="0"/>
          <w:marBottom w:val="0"/>
          <w:divBdr>
            <w:top w:val="none" w:sz="0" w:space="0" w:color="auto"/>
            <w:left w:val="none" w:sz="0" w:space="0" w:color="auto"/>
            <w:bottom w:val="none" w:sz="0" w:space="0" w:color="auto"/>
            <w:right w:val="none" w:sz="0" w:space="0" w:color="auto"/>
          </w:divBdr>
        </w:div>
        <w:div w:id="563218771">
          <w:marLeft w:val="0"/>
          <w:marRight w:val="0"/>
          <w:marTop w:val="0"/>
          <w:marBottom w:val="0"/>
          <w:divBdr>
            <w:top w:val="none" w:sz="0" w:space="0" w:color="auto"/>
            <w:left w:val="none" w:sz="0" w:space="0" w:color="auto"/>
            <w:bottom w:val="none" w:sz="0" w:space="0" w:color="auto"/>
            <w:right w:val="none" w:sz="0" w:space="0" w:color="auto"/>
          </w:divBdr>
        </w:div>
        <w:div w:id="593323462">
          <w:marLeft w:val="0"/>
          <w:marRight w:val="0"/>
          <w:marTop w:val="0"/>
          <w:marBottom w:val="0"/>
          <w:divBdr>
            <w:top w:val="none" w:sz="0" w:space="0" w:color="auto"/>
            <w:left w:val="none" w:sz="0" w:space="0" w:color="auto"/>
            <w:bottom w:val="none" w:sz="0" w:space="0" w:color="auto"/>
            <w:right w:val="none" w:sz="0" w:space="0" w:color="auto"/>
          </w:divBdr>
        </w:div>
        <w:div w:id="966081924">
          <w:marLeft w:val="0"/>
          <w:marRight w:val="0"/>
          <w:marTop w:val="0"/>
          <w:marBottom w:val="0"/>
          <w:divBdr>
            <w:top w:val="none" w:sz="0" w:space="0" w:color="auto"/>
            <w:left w:val="none" w:sz="0" w:space="0" w:color="auto"/>
            <w:bottom w:val="none" w:sz="0" w:space="0" w:color="auto"/>
            <w:right w:val="none" w:sz="0" w:space="0" w:color="auto"/>
          </w:divBdr>
        </w:div>
      </w:divsChild>
    </w:div>
    <w:div w:id="140512341">
      <w:bodyDiv w:val="1"/>
      <w:marLeft w:val="0"/>
      <w:marRight w:val="0"/>
      <w:marTop w:val="0"/>
      <w:marBottom w:val="0"/>
      <w:divBdr>
        <w:top w:val="none" w:sz="0" w:space="0" w:color="auto"/>
        <w:left w:val="none" w:sz="0" w:space="0" w:color="auto"/>
        <w:bottom w:val="none" w:sz="0" w:space="0" w:color="auto"/>
        <w:right w:val="none" w:sz="0" w:space="0" w:color="auto"/>
      </w:divBdr>
    </w:div>
    <w:div w:id="211427632">
      <w:bodyDiv w:val="1"/>
      <w:marLeft w:val="0"/>
      <w:marRight w:val="0"/>
      <w:marTop w:val="0"/>
      <w:marBottom w:val="0"/>
      <w:divBdr>
        <w:top w:val="none" w:sz="0" w:space="0" w:color="auto"/>
        <w:left w:val="none" w:sz="0" w:space="0" w:color="auto"/>
        <w:bottom w:val="none" w:sz="0" w:space="0" w:color="auto"/>
        <w:right w:val="none" w:sz="0" w:space="0" w:color="auto"/>
      </w:divBdr>
    </w:div>
    <w:div w:id="937064283">
      <w:bodyDiv w:val="1"/>
      <w:marLeft w:val="0"/>
      <w:marRight w:val="0"/>
      <w:marTop w:val="0"/>
      <w:marBottom w:val="0"/>
      <w:divBdr>
        <w:top w:val="none" w:sz="0" w:space="0" w:color="auto"/>
        <w:left w:val="none" w:sz="0" w:space="0" w:color="auto"/>
        <w:bottom w:val="none" w:sz="0" w:space="0" w:color="auto"/>
        <w:right w:val="none" w:sz="0" w:space="0" w:color="auto"/>
      </w:divBdr>
    </w:div>
    <w:div w:id="1063872607">
      <w:bodyDiv w:val="1"/>
      <w:marLeft w:val="0"/>
      <w:marRight w:val="0"/>
      <w:marTop w:val="0"/>
      <w:marBottom w:val="0"/>
      <w:divBdr>
        <w:top w:val="none" w:sz="0" w:space="0" w:color="auto"/>
        <w:left w:val="none" w:sz="0" w:space="0" w:color="auto"/>
        <w:bottom w:val="none" w:sz="0" w:space="0" w:color="auto"/>
        <w:right w:val="none" w:sz="0" w:space="0" w:color="auto"/>
      </w:divBdr>
    </w:div>
    <w:div w:id="115071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HTML/?uri=CELEX:52020XC1106(01)&amp;from=EN" TargetMode="External"/><Relationship Id="rId1" Type="http://schemas.openxmlformats.org/officeDocument/2006/relationships/hyperlink" Target="https://aaa.lrv.lt/lt/veiklos-sritys/atliekos/atlieku-apskaita/misriu-komunaliniu-atlieku-sudeties-tyrimai-ir-biologiskai-skaidziu-atlieku-vertinima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6D0D24-EBB1-42F0-B5E5-916D2FE45E3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lt-LT"/>
        </a:p>
      </dgm:t>
    </dgm:pt>
    <dgm:pt modelId="{F1E7F64E-7570-42EB-811F-676F2A6E39E3}">
      <dgm:prSet/>
      <dgm:spPr/>
      <dgm:t>
        <a:bodyPr/>
        <a:lstStyle/>
        <a:p>
          <a:pPr marR="0" algn="ctr" rtl="0"/>
          <a:r>
            <a:rPr lang="lt-LT" b="1" i="0" u="none" strike="noStrike" baseline="0" smtClean="0">
              <a:latin typeface="Calibri"/>
            </a:rPr>
            <a:t>Buityje susidarančios pavojingosios atliekos</a:t>
          </a:r>
          <a:endParaRPr lang="lt-LT" smtClean="0"/>
        </a:p>
      </dgm:t>
    </dgm:pt>
    <dgm:pt modelId="{718E80F5-F5B8-4BD2-A648-5FE0C03BB5E6}" type="parTrans" cxnId="{2A0735CF-DE4A-4D8E-8DA7-6792E9EC976B}">
      <dgm:prSet/>
      <dgm:spPr/>
      <dgm:t>
        <a:bodyPr/>
        <a:lstStyle/>
        <a:p>
          <a:endParaRPr lang="lt-LT"/>
        </a:p>
      </dgm:t>
    </dgm:pt>
    <dgm:pt modelId="{674EA2A1-628B-42C5-BF33-86A85C67D970}" type="sibTrans" cxnId="{2A0735CF-DE4A-4D8E-8DA7-6792E9EC976B}">
      <dgm:prSet/>
      <dgm:spPr/>
      <dgm:t>
        <a:bodyPr/>
        <a:lstStyle/>
        <a:p>
          <a:endParaRPr lang="lt-LT"/>
        </a:p>
      </dgm:t>
    </dgm:pt>
    <dgm:pt modelId="{5FBFCEF1-CD54-43AE-A5B0-224784BB8410}">
      <dgm:prSet/>
      <dgm:spPr/>
      <dgm:t>
        <a:bodyPr/>
        <a:lstStyle/>
        <a:p>
          <a:pPr marR="0" algn="ctr" rtl="0"/>
          <a:r>
            <a:rPr lang="lt-LT" b="0" i="0" u="none" strike="noStrike" baseline="0" smtClean="0">
              <a:latin typeface="Calibri"/>
            </a:rPr>
            <a:t>Cheminės medžiagos</a:t>
          </a:r>
          <a:endParaRPr lang="lt-LT" smtClean="0"/>
        </a:p>
      </dgm:t>
    </dgm:pt>
    <dgm:pt modelId="{0A05A6CC-4262-4B51-B2DE-BBFEF3085F57}" type="parTrans" cxnId="{9A6C4290-40B4-4CDB-A65C-D0E7038AA791}">
      <dgm:prSet/>
      <dgm:spPr/>
      <dgm:t>
        <a:bodyPr/>
        <a:lstStyle/>
        <a:p>
          <a:endParaRPr lang="lt-LT"/>
        </a:p>
      </dgm:t>
    </dgm:pt>
    <dgm:pt modelId="{EFCE142C-BD1C-4584-BC90-BE5196E1F410}" type="sibTrans" cxnId="{9A6C4290-40B4-4CDB-A65C-D0E7038AA791}">
      <dgm:prSet/>
      <dgm:spPr/>
      <dgm:t>
        <a:bodyPr/>
        <a:lstStyle/>
        <a:p>
          <a:endParaRPr lang="lt-LT"/>
        </a:p>
      </dgm:t>
    </dgm:pt>
    <dgm:pt modelId="{E6B0A7AD-10D3-4851-AB20-F0BF16E2A36E}">
      <dgm:prSet/>
      <dgm:spPr/>
      <dgm:t>
        <a:bodyPr/>
        <a:lstStyle/>
        <a:p>
          <a:pPr marR="0" algn="ctr" rtl="0"/>
          <a:r>
            <a:rPr lang="lt-LT" b="0" i="0" u="none" strike="noStrike" baseline="0" smtClean="0">
              <a:latin typeface="Calibri"/>
            </a:rPr>
            <a:t>Namų valymo ir asmens higienos priemonės</a:t>
          </a:r>
          <a:endParaRPr lang="lt-LT" smtClean="0"/>
        </a:p>
      </dgm:t>
    </dgm:pt>
    <dgm:pt modelId="{F1E43E72-88AD-42A0-977D-C64952027D0D}" type="parTrans" cxnId="{C7D9ED20-AF05-4D45-8B13-00D95D190ADD}">
      <dgm:prSet/>
      <dgm:spPr/>
      <dgm:t>
        <a:bodyPr/>
        <a:lstStyle/>
        <a:p>
          <a:endParaRPr lang="lt-LT"/>
        </a:p>
      </dgm:t>
    </dgm:pt>
    <dgm:pt modelId="{456C2B5D-8D6C-48A7-B3A9-8B4CD81139DE}" type="sibTrans" cxnId="{C7D9ED20-AF05-4D45-8B13-00D95D190ADD}">
      <dgm:prSet/>
      <dgm:spPr/>
      <dgm:t>
        <a:bodyPr/>
        <a:lstStyle/>
        <a:p>
          <a:endParaRPr lang="lt-LT"/>
        </a:p>
      </dgm:t>
    </dgm:pt>
    <dgm:pt modelId="{DCC2B070-EEFD-40E3-A2C4-BB2A8DCAFE87}">
      <dgm:prSet/>
      <dgm:spPr/>
      <dgm:t>
        <a:bodyPr/>
        <a:lstStyle/>
        <a:p>
          <a:pPr marR="0" algn="ctr" rtl="0"/>
          <a:r>
            <a:rPr lang="lt-LT" b="0" i="0" u="none" strike="noStrike" baseline="0" smtClean="0">
              <a:latin typeface="Calibri"/>
            </a:rPr>
            <a:t>Dažai, lakai, rašalas ir klijai</a:t>
          </a:r>
          <a:endParaRPr lang="lt-LT" smtClean="0"/>
        </a:p>
      </dgm:t>
    </dgm:pt>
    <dgm:pt modelId="{9D34CBE8-33E5-423E-B6DA-8F34F77D26D2}" type="parTrans" cxnId="{06F16EDD-B960-454A-96B5-DFC2C179AF54}">
      <dgm:prSet/>
      <dgm:spPr/>
      <dgm:t>
        <a:bodyPr/>
        <a:lstStyle/>
        <a:p>
          <a:endParaRPr lang="lt-LT"/>
        </a:p>
      </dgm:t>
    </dgm:pt>
    <dgm:pt modelId="{D9C991DC-0F08-4EB5-BF6D-B882058213F3}" type="sibTrans" cxnId="{06F16EDD-B960-454A-96B5-DFC2C179AF54}">
      <dgm:prSet/>
      <dgm:spPr/>
      <dgm:t>
        <a:bodyPr/>
        <a:lstStyle/>
        <a:p>
          <a:endParaRPr lang="lt-LT"/>
        </a:p>
      </dgm:t>
    </dgm:pt>
    <dgm:pt modelId="{ECA37382-21AF-4534-903F-BD316E341F5C}">
      <dgm:prSet/>
      <dgm:spPr/>
      <dgm:t>
        <a:bodyPr/>
        <a:lstStyle/>
        <a:p>
          <a:pPr marR="0" algn="ctr" rtl="0"/>
          <a:r>
            <a:rPr lang="lt-LT" b="0" i="0" u="none" strike="noStrike" baseline="0" smtClean="0">
              <a:latin typeface="Calibri"/>
            </a:rPr>
            <a:t>Buities ir sodo pesticidai</a:t>
          </a:r>
          <a:endParaRPr lang="lt-LT" smtClean="0"/>
        </a:p>
      </dgm:t>
    </dgm:pt>
    <dgm:pt modelId="{FC3D32C4-DFB1-4DE6-A629-3B6D0EF6BE8F}" type="parTrans" cxnId="{0A63074A-2384-4218-8DEA-0F0B88012A2B}">
      <dgm:prSet/>
      <dgm:spPr/>
      <dgm:t>
        <a:bodyPr/>
        <a:lstStyle/>
        <a:p>
          <a:endParaRPr lang="lt-LT"/>
        </a:p>
      </dgm:t>
    </dgm:pt>
    <dgm:pt modelId="{6DD86D22-3077-4889-B39D-9FE4041E1A8E}" type="sibTrans" cxnId="{0A63074A-2384-4218-8DEA-0F0B88012A2B}">
      <dgm:prSet/>
      <dgm:spPr/>
      <dgm:t>
        <a:bodyPr/>
        <a:lstStyle/>
        <a:p>
          <a:endParaRPr lang="lt-LT"/>
        </a:p>
      </dgm:t>
    </dgm:pt>
    <dgm:pt modelId="{A92A9516-63B7-4F54-9A82-4544549DD146}">
      <dgm:prSet/>
      <dgm:spPr/>
      <dgm:t>
        <a:bodyPr/>
        <a:lstStyle/>
        <a:p>
          <a:pPr marR="0" algn="ctr" rtl="0"/>
          <a:r>
            <a:rPr lang="lt-LT" b="0" i="0" u="none" strike="noStrike" baseline="0" smtClean="0">
              <a:latin typeface="Calibri"/>
            </a:rPr>
            <a:t>Fotografijos cheminės medžiagos</a:t>
          </a:r>
          <a:endParaRPr lang="lt-LT" smtClean="0"/>
        </a:p>
      </dgm:t>
    </dgm:pt>
    <dgm:pt modelId="{4828635F-587B-4313-8249-9136795ED3B2}" type="parTrans" cxnId="{DEF47A4B-0FB9-47E3-B7B8-BFAE321BCDBE}">
      <dgm:prSet/>
      <dgm:spPr/>
      <dgm:t>
        <a:bodyPr/>
        <a:lstStyle/>
        <a:p>
          <a:endParaRPr lang="lt-LT"/>
        </a:p>
      </dgm:t>
    </dgm:pt>
    <dgm:pt modelId="{187EA58F-0C55-4DC4-B7BD-1C98F53D7D0E}" type="sibTrans" cxnId="{DEF47A4B-0FB9-47E3-B7B8-BFAE321BCDBE}">
      <dgm:prSet/>
      <dgm:spPr/>
      <dgm:t>
        <a:bodyPr/>
        <a:lstStyle/>
        <a:p>
          <a:endParaRPr lang="lt-LT"/>
        </a:p>
      </dgm:t>
    </dgm:pt>
    <dgm:pt modelId="{B32CD6F6-5176-4FEB-BCBC-379C4EFF6880}">
      <dgm:prSet/>
      <dgm:spPr/>
      <dgm:t>
        <a:bodyPr/>
        <a:lstStyle/>
        <a:p>
          <a:pPr marR="0" algn="ctr" rtl="0"/>
          <a:r>
            <a:rPr lang="lt-LT" b="0" i="0" u="none" strike="noStrike" baseline="0" smtClean="0">
              <a:latin typeface="Calibri"/>
            </a:rPr>
            <a:t>Pakuotės </a:t>
          </a:r>
          <a:endParaRPr lang="lt-LT" smtClean="0"/>
        </a:p>
      </dgm:t>
    </dgm:pt>
    <dgm:pt modelId="{52865B8C-0932-4143-90C4-0218AFA7472B}" type="parTrans" cxnId="{5EB89E05-8668-4B63-9992-4111939EDE6E}">
      <dgm:prSet/>
      <dgm:spPr/>
      <dgm:t>
        <a:bodyPr/>
        <a:lstStyle/>
        <a:p>
          <a:endParaRPr lang="lt-LT"/>
        </a:p>
      </dgm:t>
    </dgm:pt>
    <dgm:pt modelId="{403C04FB-AB61-4FB8-A276-3A793CFFD020}" type="sibTrans" cxnId="{5EB89E05-8668-4B63-9992-4111939EDE6E}">
      <dgm:prSet/>
      <dgm:spPr/>
      <dgm:t>
        <a:bodyPr/>
        <a:lstStyle/>
        <a:p>
          <a:endParaRPr lang="lt-LT"/>
        </a:p>
      </dgm:t>
    </dgm:pt>
    <dgm:pt modelId="{0ED14C21-4EC4-46B7-89D5-432A75D01BC1}">
      <dgm:prSet/>
      <dgm:spPr/>
      <dgm:t>
        <a:bodyPr/>
        <a:lstStyle/>
        <a:p>
          <a:pPr marR="0" algn="ctr" rtl="0"/>
          <a:r>
            <a:rPr lang="lt-LT" b="0" i="0" u="none" strike="noStrike" baseline="0" smtClean="0">
              <a:latin typeface="Calibri"/>
            </a:rPr>
            <a:t>Sveikatos priežiūros atliekos</a:t>
          </a:r>
          <a:endParaRPr lang="lt-LT" smtClean="0"/>
        </a:p>
      </dgm:t>
    </dgm:pt>
    <dgm:pt modelId="{A9713542-A66D-4A1D-BC7A-FEB7BBD256F6}" type="parTrans" cxnId="{100C44CD-FB00-497D-B258-E2CE6B489ACD}">
      <dgm:prSet/>
      <dgm:spPr/>
      <dgm:t>
        <a:bodyPr/>
        <a:lstStyle/>
        <a:p>
          <a:endParaRPr lang="lt-LT"/>
        </a:p>
      </dgm:t>
    </dgm:pt>
    <dgm:pt modelId="{D5700FD2-08DD-4F3A-8616-2F6700EA8058}" type="sibTrans" cxnId="{100C44CD-FB00-497D-B258-E2CE6B489ACD}">
      <dgm:prSet/>
      <dgm:spPr/>
      <dgm:t>
        <a:bodyPr/>
        <a:lstStyle/>
        <a:p>
          <a:endParaRPr lang="lt-LT"/>
        </a:p>
      </dgm:t>
    </dgm:pt>
    <dgm:pt modelId="{1A5BE251-0B55-45EB-87E0-D175EB4C0E06}">
      <dgm:prSet/>
      <dgm:spPr/>
      <dgm:t>
        <a:bodyPr/>
        <a:lstStyle/>
        <a:p>
          <a:pPr marR="0" algn="ctr" rtl="0"/>
          <a:r>
            <a:rPr lang="lt-LT" b="0" i="0" u="none" strike="noStrike" baseline="0" smtClean="0">
              <a:latin typeface="Calibri"/>
            </a:rPr>
            <a:t>Vaistai</a:t>
          </a:r>
          <a:endParaRPr lang="lt-LT" smtClean="0"/>
        </a:p>
      </dgm:t>
    </dgm:pt>
    <dgm:pt modelId="{1AFD201B-E2C5-42C0-B2B3-E368B3B3BDE2}" type="parTrans" cxnId="{39BD59DD-DAC4-4650-A94C-3DEF3515826F}">
      <dgm:prSet/>
      <dgm:spPr/>
      <dgm:t>
        <a:bodyPr/>
        <a:lstStyle/>
        <a:p>
          <a:endParaRPr lang="lt-LT"/>
        </a:p>
      </dgm:t>
    </dgm:pt>
    <dgm:pt modelId="{3D2F68CF-7F74-49DC-9B8C-F5D772CACADA}" type="sibTrans" cxnId="{39BD59DD-DAC4-4650-A94C-3DEF3515826F}">
      <dgm:prSet/>
      <dgm:spPr/>
      <dgm:t>
        <a:bodyPr/>
        <a:lstStyle/>
        <a:p>
          <a:endParaRPr lang="lt-LT"/>
        </a:p>
      </dgm:t>
    </dgm:pt>
    <dgm:pt modelId="{DBF35CD8-A505-4F47-B94E-DCD4B6B0B531}">
      <dgm:prSet/>
      <dgm:spPr/>
      <dgm:t>
        <a:bodyPr/>
        <a:lstStyle/>
        <a:p>
          <a:pPr marR="0" algn="ctr" rtl="0"/>
          <a:r>
            <a:rPr lang="lt-LT" b="0" i="0" u="none" strike="noStrike" baseline="0" smtClean="0">
              <a:latin typeface="Calibri"/>
            </a:rPr>
            <a:t>Aštrūs instrumentai ir kt. galimai užkrečiamosios atiekos</a:t>
          </a:r>
          <a:endParaRPr lang="lt-LT" smtClean="0"/>
        </a:p>
      </dgm:t>
    </dgm:pt>
    <dgm:pt modelId="{088BD4DE-0DAC-4592-9E74-8B20FA36F20E}" type="parTrans" cxnId="{1F587D26-CC84-4654-B163-7FA96EDA2C66}">
      <dgm:prSet/>
      <dgm:spPr/>
      <dgm:t>
        <a:bodyPr/>
        <a:lstStyle/>
        <a:p>
          <a:endParaRPr lang="lt-LT"/>
        </a:p>
      </dgm:t>
    </dgm:pt>
    <dgm:pt modelId="{CE6E24EA-FE72-4B00-9682-44C7C8607E92}" type="sibTrans" cxnId="{1F587D26-CC84-4654-B163-7FA96EDA2C66}">
      <dgm:prSet/>
      <dgm:spPr/>
      <dgm:t>
        <a:bodyPr/>
        <a:lstStyle/>
        <a:p>
          <a:endParaRPr lang="lt-LT"/>
        </a:p>
      </dgm:t>
    </dgm:pt>
    <dgm:pt modelId="{67BA5377-9575-417F-93B9-32609C651C55}">
      <dgm:prSet/>
      <dgm:spPr/>
      <dgm:t>
        <a:bodyPr/>
        <a:lstStyle/>
        <a:p>
          <a:pPr marR="0" algn="ctr" rtl="0"/>
          <a:r>
            <a:rPr lang="lt-LT" b="0" i="0" u="none" strike="noStrike" baseline="0" smtClean="0">
              <a:latin typeface="Calibri"/>
            </a:rPr>
            <a:t>Statybos ir griovimo atliekos</a:t>
          </a:r>
          <a:endParaRPr lang="lt-LT" smtClean="0"/>
        </a:p>
      </dgm:t>
    </dgm:pt>
    <dgm:pt modelId="{FAF06E9F-1D34-44F9-B417-9A5D7FE7716A}" type="parTrans" cxnId="{29FF624F-4909-4F74-87E4-55F5189BAFB4}">
      <dgm:prSet/>
      <dgm:spPr/>
      <dgm:t>
        <a:bodyPr/>
        <a:lstStyle/>
        <a:p>
          <a:endParaRPr lang="lt-LT"/>
        </a:p>
      </dgm:t>
    </dgm:pt>
    <dgm:pt modelId="{28E6FC21-6142-46BC-915D-ADF6FAE5DF47}" type="sibTrans" cxnId="{29FF624F-4909-4F74-87E4-55F5189BAFB4}">
      <dgm:prSet/>
      <dgm:spPr/>
      <dgm:t>
        <a:bodyPr/>
        <a:lstStyle/>
        <a:p>
          <a:endParaRPr lang="lt-LT"/>
        </a:p>
      </dgm:t>
    </dgm:pt>
    <dgm:pt modelId="{6085CDF5-1584-4295-8411-21F91B7FCB7B}">
      <dgm:prSet/>
      <dgm:spPr/>
      <dgm:t>
        <a:bodyPr/>
        <a:lstStyle/>
        <a:p>
          <a:pPr marR="0" algn="ctr" rtl="0"/>
          <a:r>
            <a:rPr lang="lt-LT" b="0" i="0" u="none" strike="noStrike" baseline="0" smtClean="0">
              <a:latin typeface="Calibri"/>
            </a:rPr>
            <a:t>Asbesto atliekos</a:t>
          </a:r>
          <a:endParaRPr lang="lt-LT" smtClean="0"/>
        </a:p>
      </dgm:t>
    </dgm:pt>
    <dgm:pt modelId="{765E74EB-6165-49FD-A262-E64D466687AE}" type="parTrans" cxnId="{617385AD-767F-479A-B93D-38F97EE317B5}">
      <dgm:prSet/>
      <dgm:spPr/>
      <dgm:t>
        <a:bodyPr/>
        <a:lstStyle/>
        <a:p>
          <a:endParaRPr lang="lt-LT"/>
        </a:p>
      </dgm:t>
    </dgm:pt>
    <dgm:pt modelId="{5DC9A1CA-BE57-4426-B783-929F7FD3769A}" type="sibTrans" cxnId="{617385AD-767F-479A-B93D-38F97EE317B5}">
      <dgm:prSet/>
      <dgm:spPr/>
      <dgm:t>
        <a:bodyPr/>
        <a:lstStyle/>
        <a:p>
          <a:endParaRPr lang="lt-LT"/>
        </a:p>
      </dgm:t>
    </dgm:pt>
    <dgm:pt modelId="{D47859ED-9437-4D90-9E6B-D0649BC3DE8A}">
      <dgm:prSet/>
      <dgm:spPr/>
      <dgm:t>
        <a:bodyPr/>
        <a:lstStyle/>
        <a:p>
          <a:pPr marR="0" algn="ctr" rtl="0"/>
          <a:r>
            <a:rPr lang="lt-LT" b="0" i="0" u="none" strike="noStrike" baseline="0" smtClean="0">
              <a:latin typeface="Calibri"/>
            </a:rPr>
            <a:t>Apdorota mediena</a:t>
          </a:r>
          <a:endParaRPr lang="lt-LT" smtClean="0"/>
        </a:p>
      </dgm:t>
    </dgm:pt>
    <dgm:pt modelId="{DA0831D8-0D2E-458E-94CF-AF4A7025FBB6}" type="parTrans" cxnId="{DA54A26A-4CC1-4EAD-85B6-F6B37AF6F108}">
      <dgm:prSet/>
      <dgm:spPr/>
      <dgm:t>
        <a:bodyPr/>
        <a:lstStyle/>
        <a:p>
          <a:endParaRPr lang="lt-LT"/>
        </a:p>
      </dgm:t>
    </dgm:pt>
    <dgm:pt modelId="{930DE739-7FD2-4925-9132-3CBE826CF886}" type="sibTrans" cxnId="{DA54A26A-4CC1-4EAD-85B6-F6B37AF6F108}">
      <dgm:prSet/>
      <dgm:spPr/>
      <dgm:t>
        <a:bodyPr/>
        <a:lstStyle/>
        <a:p>
          <a:endParaRPr lang="lt-LT"/>
        </a:p>
      </dgm:t>
    </dgm:pt>
    <dgm:pt modelId="{F8790C01-AF74-4D48-AE17-628FA398FE03}">
      <dgm:prSet/>
      <dgm:spPr/>
      <dgm:t>
        <a:bodyPr/>
        <a:lstStyle/>
        <a:p>
          <a:pPr marR="0" algn="ctr" rtl="0"/>
          <a:r>
            <a:rPr lang="lt-LT" b="0" i="0" u="none" strike="noStrike" baseline="0" smtClean="0">
              <a:latin typeface="Calibri"/>
            </a:rPr>
            <a:t>Akmens anglių degutas ir gudronuotieji gaminiai</a:t>
          </a:r>
          <a:endParaRPr lang="lt-LT" smtClean="0"/>
        </a:p>
      </dgm:t>
    </dgm:pt>
    <dgm:pt modelId="{A4A93898-FEFA-40D3-88DA-6DF85ED5A387}" type="parTrans" cxnId="{B300B170-F2BD-4187-9D4E-96C04237E3FF}">
      <dgm:prSet/>
      <dgm:spPr/>
      <dgm:t>
        <a:bodyPr/>
        <a:lstStyle/>
        <a:p>
          <a:endParaRPr lang="lt-LT"/>
        </a:p>
      </dgm:t>
    </dgm:pt>
    <dgm:pt modelId="{D3FF5DF7-ADFA-4774-8A4F-7343F853C5D3}" type="sibTrans" cxnId="{B300B170-F2BD-4187-9D4E-96C04237E3FF}">
      <dgm:prSet/>
      <dgm:spPr/>
      <dgm:t>
        <a:bodyPr/>
        <a:lstStyle/>
        <a:p>
          <a:endParaRPr lang="lt-LT"/>
        </a:p>
      </dgm:t>
    </dgm:pt>
    <dgm:pt modelId="{CCE72D80-5CFE-401A-A3F0-B13226C82003}">
      <dgm:prSet/>
      <dgm:spPr/>
      <dgm:t>
        <a:bodyPr/>
        <a:lstStyle/>
        <a:p>
          <a:pPr marR="0" algn="ctr" rtl="0"/>
          <a:r>
            <a:rPr lang="lt-LT" b="0" i="0" u="none" strike="noStrike" baseline="0" smtClean="0">
              <a:latin typeface="Calibri"/>
            </a:rPr>
            <a:t>Automobilių priežiūros priemonių atliekos</a:t>
          </a:r>
          <a:endParaRPr lang="lt-LT" smtClean="0"/>
        </a:p>
      </dgm:t>
    </dgm:pt>
    <dgm:pt modelId="{F90BC82E-AA08-4505-9228-21C20D847C19}" type="parTrans" cxnId="{F5A9389E-E0B4-4117-A71E-88ABEF7C801F}">
      <dgm:prSet/>
      <dgm:spPr/>
      <dgm:t>
        <a:bodyPr/>
        <a:lstStyle/>
        <a:p>
          <a:endParaRPr lang="lt-LT"/>
        </a:p>
      </dgm:t>
    </dgm:pt>
    <dgm:pt modelId="{435DD669-BDE0-4528-82C3-9319A18F7292}" type="sibTrans" cxnId="{F5A9389E-E0B4-4117-A71E-88ABEF7C801F}">
      <dgm:prSet/>
      <dgm:spPr/>
      <dgm:t>
        <a:bodyPr/>
        <a:lstStyle/>
        <a:p>
          <a:endParaRPr lang="lt-LT"/>
        </a:p>
      </dgm:t>
    </dgm:pt>
    <dgm:pt modelId="{427C7313-EDB4-434A-94EA-0AC717C0B0F6}">
      <dgm:prSet/>
      <dgm:spPr/>
      <dgm:t>
        <a:bodyPr/>
        <a:lstStyle/>
        <a:p>
          <a:pPr marR="0" algn="ctr" rtl="0"/>
          <a:r>
            <a:rPr lang="lt-LT" b="0" i="0" u="none" strike="noStrike" baseline="0" smtClean="0">
              <a:latin typeface="Calibri"/>
            </a:rPr>
            <a:t>Tepalų filtrai ir užterštos sugeriančiosios medžiagos </a:t>
          </a:r>
          <a:endParaRPr lang="lt-LT" smtClean="0"/>
        </a:p>
      </dgm:t>
    </dgm:pt>
    <dgm:pt modelId="{3BB80F24-03F0-47A2-93D7-D802AE49DC66}" type="parTrans" cxnId="{7631547B-4635-4EB1-A2CD-34A10F8BCE55}">
      <dgm:prSet/>
      <dgm:spPr/>
      <dgm:t>
        <a:bodyPr/>
        <a:lstStyle/>
        <a:p>
          <a:endParaRPr lang="lt-LT"/>
        </a:p>
      </dgm:t>
    </dgm:pt>
    <dgm:pt modelId="{89C3B6D1-941F-40C8-8382-6118D7CAC29D}" type="sibTrans" cxnId="{7631547B-4635-4EB1-A2CD-34A10F8BCE55}">
      <dgm:prSet/>
      <dgm:spPr/>
      <dgm:t>
        <a:bodyPr/>
        <a:lstStyle/>
        <a:p>
          <a:endParaRPr lang="lt-LT"/>
        </a:p>
      </dgm:t>
    </dgm:pt>
    <dgm:pt modelId="{87B18922-CE5F-4BD3-80E6-68AD7C78F238}">
      <dgm:prSet/>
      <dgm:spPr/>
      <dgm:t>
        <a:bodyPr/>
        <a:lstStyle/>
        <a:p>
          <a:pPr marR="0" algn="ctr" rtl="0">
            <a:spcAft>
              <a:spcPts val="0"/>
            </a:spcAft>
          </a:pPr>
          <a:r>
            <a:rPr lang="lt-LT" b="0" i="0" u="none" strike="noStrike" baseline="0" smtClean="0">
              <a:latin typeface="Calibri"/>
            </a:rPr>
            <a:t>Automilių pramonės gaminiai, paviršių poliruokliai ir aušinimo skysčiai </a:t>
          </a:r>
          <a:endParaRPr lang="lt-LT" smtClean="0"/>
        </a:p>
      </dgm:t>
    </dgm:pt>
    <dgm:pt modelId="{F485F1F5-8A74-4A9E-A419-9F832183639C}" type="parTrans" cxnId="{E6576C56-34FD-46D5-B8C3-71227218522E}">
      <dgm:prSet/>
      <dgm:spPr/>
      <dgm:t>
        <a:bodyPr/>
        <a:lstStyle/>
        <a:p>
          <a:endParaRPr lang="lt-LT"/>
        </a:p>
      </dgm:t>
    </dgm:pt>
    <dgm:pt modelId="{E27470DF-0722-4E6A-A707-80312A82CAF0}" type="sibTrans" cxnId="{E6576C56-34FD-46D5-B8C3-71227218522E}">
      <dgm:prSet/>
      <dgm:spPr/>
      <dgm:t>
        <a:bodyPr/>
        <a:lstStyle/>
        <a:p>
          <a:endParaRPr lang="lt-LT"/>
        </a:p>
      </dgm:t>
    </dgm:pt>
    <dgm:pt modelId="{7E74CEA4-A0BD-42C3-9C48-5F6CD0396057}">
      <dgm:prSet/>
      <dgm:spPr/>
      <dgm:t>
        <a:bodyPr/>
        <a:lstStyle/>
        <a:p>
          <a:pPr marR="0" algn="ctr" rtl="0"/>
          <a:r>
            <a:rPr lang="lt-LT" b="0" i="0" u="none" strike="noStrike" baseline="0" smtClean="0">
              <a:latin typeface="Calibri"/>
            </a:rPr>
            <a:t>Atliekos, kuriose yra gyvsidabrio (išskyrus EEĮA)</a:t>
          </a:r>
          <a:endParaRPr lang="lt-LT" smtClean="0"/>
        </a:p>
      </dgm:t>
    </dgm:pt>
    <dgm:pt modelId="{73941EB5-C3F9-4744-9DE3-8E7C36AA11DB}" type="parTrans" cxnId="{E3471E3F-913B-4167-A65E-D119084C7E91}">
      <dgm:prSet/>
      <dgm:spPr/>
      <dgm:t>
        <a:bodyPr/>
        <a:lstStyle/>
        <a:p>
          <a:endParaRPr lang="lt-LT"/>
        </a:p>
      </dgm:t>
    </dgm:pt>
    <dgm:pt modelId="{D7AC7952-5BAF-4EE0-BFFA-865597850031}" type="sibTrans" cxnId="{E3471E3F-913B-4167-A65E-D119084C7E91}">
      <dgm:prSet/>
      <dgm:spPr/>
      <dgm:t>
        <a:bodyPr/>
        <a:lstStyle/>
        <a:p>
          <a:endParaRPr lang="lt-LT"/>
        </a:p>
      </dgm:t>
    </dgm:pt>
    <dgm:pt modelId="{D0180334-1616-4EEE-A0AA-F25AD66963DC}">
      <dgm:prSet/>
      <dgm:spPr/>
      <dgm:t>
        <a:bodyPr/>
        <a:lstStyle/>
        <a:p>
          <a:r>
            <a:rPr lang="lt-LT"/>
            <a:t>Kitos atliekos</a:t>
          </a:r>
        </a:p>
      </dgm:t>
    </dgm:pt>
    <dgm:pt modelId="{C00E5835-6E6F-4135-88F7-16BE13721F6C}" type="parTrans" cxnId="{1B2BB326-DDBF-42D8-8CF9-873D820F6C30}">
      <dgm:prSet/>
      <dgm:spPr/>
      <dgm:t>
        <a:bodyPr/>
        <a:lstStyle/>
        <a:p>
          <a:endParaRPr lang="lt-LT"/>
        </a:p>
      </dgm:t>
    </dgm:pt>
    <dgm:pt modelId="{E5F385AC-1C30-4FF4-A629-414946E64EC5}" type="sibTrans" cxnId="{1B2BB326-DDBF-42D8-8CF9-873D820F6C30}">
      <dgm:prSet/>
      <dgm:spPr/>
      <dgm:t>
        <a:bodyPr/>
        <a:lstStyle/>
        <a:p>
          <a:endParaRPr lang="lt-LT"/>
        </a:p>
      </dgm:t>
    </dgm:pt>
    <dgm:pt modelId="{4C0B7F90-36B9-4D6C-A3A2-871D533BFFB9}">
      <dgm:prSet/>
      <dgm:spPr/>
      <dgm:t>
        <a:bodyPr/>
        <a:lstStyle/>
        <a:p>
          <a:r>
            <a:rPr lang="lt-LT"/>
            <a:t>Aerozolių balionėliai</a:t>
          </a:r>
        </a:p>
      </dgm:t>
    </dgm:pt>
    <dgm:pt modelId="{DC956563-4523-4126-885B-93A48FFD030A}" type="parTrans" cxnId="{9555558A-BC08-44BA-B2C8-8447853754EC}">
      <dgm:prSet/>
      <dgm:spPr/>
      <dgm:t>
        <a:bodyPr/>
        <a:lstStyle/>
        <a:p>
          <a:endParaRPr lang="lt-LT"/>
        </a:p>
      </dgm:t>
    </dgm:pt>
    <dgm:pt modelId="{84076526-6346-428E-984E-F547E276731B}" type="sibTrans" cxnId="{9555558A-BC08-44BA-B2C8-8447853754EC}">
      <dgm:prSet/>
      <dgm:spPr/>
      <dgm:t>
        <a:bodyPr/>
        <a:lstStyle/>
        <a:p>
          <a:endParaRPr lang="lt-LT"/>
        </a:p>
      </dgm:t>
    </dgm:pt>
    <dgm:pt modelId="{4DD0D90D-2FAA-4216-88B5-B419BD6AA15B}">
      <dgm:prSet/>
      <dgm:spPr/>
      <dgm:t>
        <a:bodyPr/>
        <a:lstStyle/>
        <a:p>
          <a:r>
            <a:rPr lang="lt-LT" b="0" i="0" u="none" strike="noStrike" baseline="0" smtClean="0">
              <a:latin typeface="Calibri"/>
            </a:rPr>
            <a:t>Baterijos</a:t>
          </a:r>
          <a:endParaRPr lang="lt-LT"/>
        </a:p>
      </dgm:t>
    </dgm:pt>
    <dgm:pt modelId="{A07ACDA0-EDCD-4819-B7E0-F54EC8F67CE4}" type="parTrans" cxnId="{B1650DFA-6A2F-441E-8CDF-8123D87A5163}">
      <dgm:prSet/>
      <dgm:spPr/>
      <dgm:t>
        <a:bodyPr/>
        <a:lstStyle/>
        <a:p>
          <a:endParaRPr lang="lt-LT"/>
        </a:p>
      </dgm:t>
    </dgm:pt>
    <dgm:pt modelId="{C27D373C-7618-4C12-BAC7-1FCC68590C3F}" type="sibTrans" cxnId="{B1650DFA-6A2F-441E-8CDF-8123D87A5163}">
      <dgm:prSet/>
      <dgm:spPr/>
      <dgm:t>
        <a:bodyPr/>
        <a:lstStyle/>
        <a:p>
          <a:endParaRPr lang="lt-LT"/>
        </a:p>
      </dgm:t>
    </dgm:pt>
    <dgm:pt modelId="{F92EE50A-6AA7-4657-A937-3B07E0029FC0}" type="pres">
      <dgm:prSet presAssocID="{616D0D24-EBB1-42F0-B5E5-916D2FE45E39}" presName="hierChild1" presStyleCnt="0">
        <dgm:presLayoutVars>
          <dgm:orgChart val="1"/>
          <dgm:chPref val="1"/>
          <dgm:dir/>
          <dgm:animOne val="branch"/>
          <dgm:animLvl val="lvl"/>
          <dgm:resizeHandles/>
        </dgm:presLayoutVars>
      </dgm:prSet>
      <dgm:spPr/>
      <dgm:t>
        <a:bodyPr/>
        <a:lstStyle/>
        <a:p>
          <a:endParaRPr lang="lt-LT"/>
        </a:p>
      </dgm:t>
    </dgm:pt>
    <dgm:pt modelId="{956CA705-B78F-416A-8B0E-031E74207694}" type="pres">
      <dgm:prSet presAssocID="{F1E7F64E-7570-42EB-811F-676F2A6E39E3}" presName="hierRoot1" presStyleCnt="0">
        <dgm:presLayoutVars>
          <dgm:hierBranch/>
        </dgm:presLayoutVars>
      </dgm:prSet>
      <dgm:spPr/>
    </dgm:pt>
    <dgm:pt modelId="{31DCADD4-0539-427B-835B-90F6DE2B5938}" type="pres">
      <dgm:prSet presAssocID="{F1E7F64E-7570-42EB-811F-676F2A6E39E3}" presName="rootComposite1" presStyleCnt="0"/>
      <dgm:spPr/>
    </dgm:pt>
    <dgm:pt modelId="{10D2394C-1FB8-4F58-A705-4AC8810A706F}" type="pres">
      <dgm:prSet presAssocID="{F1E7F64E-7570-42EB-811F-676F2A6E39E3}" presName="rootText1" presStyleLbl="node0" presStyleIdx="0" presStyleCnt="3" custScaleX="188411" custScaleY="119653">
        <dgm:presLayoutVars>
          <dgm:chPref val="3"/>
        </dgm:presLayoutVars>
      </dgm:prSet>
      <dgm:spPr/>
      <dgm:t>
        <a:bodyPr/>
        <a:lstStyle/>
        <a:p>
          <a:endParaRPr lang="lt-LT"/>
        </a:p>
      </dgm:t>
    </dgm:pt>
    <dgm:pt modelId="{EE7501B5-3B69-42BC-BC11-F8E2EC6588AE}" type="pres">
      <dgm:prSet presAssocID="{F1E7F64E-7570-42EB-811F-676F2A6E39E3}" presName="rootConnector1" presStyleLbl="node1" presStyleIdx="0" presStyleCnt="0"/>
      <dgm:spPr/>
      <dgm:t>
        <a:bodyPr/>
        <a:lstStyle/>
        <a:p>
          <a:endParaRPr lang="lt-LT"/>
        </a:p>
      </dgm:t>
    </dgm:pt>
    <dgm:pt modelId="{6A1B28D1-0535-41F7-8B7F-891AD65D96C5}" type="pres">
      <dgm:prSet presAssocID="{F1E7F64E-7570-42EB-811F-676F2A6E39E3}" presName="hierChild2" presStyleCnt="0"/>
      <dgm:spPr/>
    </dgm:pt>
    <dgm:pt modelId="{871EFBBD-42F2-4E16-B971-A67D30B1D270}" type="pres">
      <dgm:prSet presAssocID="{0A05A6CC-4262-4B51-B2DE-BBFEF3085F57}" presName="Name35" presStyleLbl="parChTrans1D2" presStyleIdx="0" presStyleCnt="6"/>
      <dgm:spPr/>
      <dgm:t>
        <a:bodyPr/>
        <a:lstStyle/>
        <a:p>
          <a:endParaRPr lang="lt-LT"/>
        </a:p>
      </dgm:t>
    </dgm:pt>
    <dgm:pt modelId="{4FE92B63-43D2-491A-8176-397838583818}" type="pres">
      <dgm:prSet presAssocID="{5FBFCEF1-CD54-43AE-A5B0-224784BB8410}" presName="hierRoot2" presStyleCnt="0">
        <dgm:presLayoutVars>
          <dgm:hierBranch val="hang"/>
        </dgm:presLayoutVars>
      </dgm:prSet>
      <dgm:spPr/>
    </dgm:pt>
    <dgm:pt modelId="{BCF4481D-6843-4658-80AB-FECDED08F13B}" type="pres">
      <dgm:prSet presAssocID="{5FBFCEF1-CD54-43AE-A5B0-224784BB8410}" presName="rootComposite" presStyleCnt="0"/>
      <dgm:spPr/>
    </dgm:pt>
    <dgm:pt modelId="{BF727A0D-160A-40DB-BB4D-D51EE52BAA60}" type="pres">
      <dgm:prSet presAssocID="{5FBFCEF1-CD54-43AE-A5B0-224784BB8410}" presName="rootText" presStyleLbl="node2" presStyleIdx="0" presStyleCnt="6">
        <dgm:presLayoutVars>
          <dgm:chPref val="3"/>
        </dgm:presLayoutVars>
      </dgm:prSet>
      <dgm:spPr/>
      <dgm:t>
        <a:bodyPr/>
        <a:lstStyle/>
        <a:p>
          <a:endParaRPr lang="lt-LT"/>
        </a:p>
      </dgm:t>
    </dgm:pt>
    <dgm:pt modelId="{0B0EF98B-DB5B-4D3D-9A42-CEADE770F359}" type="pres">
      <dgm:prSet presAssocID="{5FBFCEF1-CD54-43AE-A5B0-224784BB8410}" presName="rootConnector" presStyleLbl="node2" presStyleIdx="0" presStyleCnt="6"/>
      <dgm:spPr/>
      <dgm:t>
        <a:bodyPr/>
        <a:lstStyle/>
        <a:p>
          <a:endParaRPr lang="lt-LT"/>
        </a:p>
      </dgm:t>
    </dgm:pt>
    <dgm:pt modelId="{19EF7D85-E33F-428F-8978-3DCE373D195A}" type="pres">
      <dgm:prSet presAssocID="{5FBFCEF1-CD54-43AE-A5B0-224784BB8410}" presName="hierChild4" presStyleCnt="0"/>
      <dgm:spPr/>
    </dgm:pt>
    <dgm:pt modelId="{E0962BC3-56BA-4AFD-A3F9-D725FB136DE2}" type="pres">
      <dgm:prSet presAssocID="{F1E43E72-88AD-42A0-977D-C64952027D0D}" presName="Name48" presStyleLbl="parChTrans1D3" presStyleIdx="0" presStyleCnt="12"/>
      <dgm:spPr/>
      <dgm:t>
        <a:bodyPr/>
        <a:lstStyle/>
        <a:p>
          <a:endParaRPr lang="lt-LT"/>
        </a:p>
      </dgm:t>
    </dgm:pt>
    <dgm:pt modelId="{314A8B7C-82AF-424E-916C-C4CF19924748}" type="pres">
      <dgm:prSet presAssocID="{E6B0A7AD-10D3-4851-AB20-F0BF16E2A36E}" presName="hierRoot2" presStyleCnt="0">
        <dgm:presLayoutVars>
          <dgm:hierBranch val="r"/>
        </dgm:presLayoutVars>
      </dgm:prSet>
      <dgm:spPr/>
    </dgm:pt>
    <dgm:pt modelId="{80A83FEF-D448-4D65-B165-A9D1B8303F5D}" type="pres">
      <dgm:prSet presAssocID="{E6B0A7AD-10D3-4851-AB20-F0BF16E2A36E}" presName="rootComposite" presStyleCnt="0"/>
      <dgm:spPr/>
    </dgm:pt>
    <dgm:pt modelId="{EF5CCDA1-DAFE-4E85-8DA4-90C4737FD7E3}" type="pres">
      <dgm:prSet presAssocID="{E6B0A7AD-10D3-4851-AB20-F0BF16E2A36E}" presName="rootText" presStyleLbl="node3" presStyleIdx="0" presStyleCnt="12">
        <dgm:presLayoutVars>
          <dgm:chPref val="3"/>
        </dgm:presLayoutVars>
      </dgm:prSet>
      <dgm:spPr/>
      <dgm:t>
        <a:bodyPr/>
        <a:lstStyle/>
        <a:p>
          <a:endParaRPr lang="lt-LT"/>
        </a:p>
      </dgm:t>
    </dgm:pt>
    <dgm:pt modelId="{A5295EE8-2711-4B5F-B2DA-A21CF14A46F7}" type="pres">
      <dgm:prSet presAssocID="{E6B0A7AD-10D3-4851-AB20-F0BF16E2A36E}" presName="rootConnector" presStyleLbl="node3" presStyleIdx="0" presStyleCnt="12"/>
      <dgm:spPr/>
      <dgm:t>
        <a:bodyPr/>
        <a:lstStyle/>
        <a:p>
          <a:endParaRPr lang="lt-LT"/>
        </a:p>
      </dgm:t>
    </dgm:pt>
    <dgm:pt modelId="{F3206100-AD53-4D6C-A851-120EB397ECA8}" type="pres">
      <dgm:prSet presAssocID="{E6B0A7AD-10D3-4851-AB20-F0BF16E2A36E}" presName="hierChild4" presStyleCnt="0"/>
      <dgm:spPr/>
    </dgm:pt>
    <dgm:pt modelId="{9BA34E59-EA6E-444B-9081-43F4FEB187F3}" type="pres">
      <dgm:prSet presAssocID="{E6B0A7AD-10D3-4851-AB20-F0BF16E2A36E}" presName="hierChild5" presStyleCnt="0"/>
      <dgm:spPr/>
    </dgm:pt>
    <dgm:pt modelId="{6C10E38F-5880-4D6F-85EC-824FBF9C7400}" type="pres">
      <dgm:prSet presAssocID="{9D34CBE8-33E5-423E-B6DA-8F34F77D26D2}" presName="Name48" presStyleLbl="parChTrans1D3" presStyleIdx="1" presStyleCnt="12"/>
      <dgm:spPr/>
      <dgm:t>
        <a:bodyPr/>
        <a:lstStyle/>
        <a:p>
          <a:endParaRPr lang="lt-LT"/>
        </a:p>
      </dgm:t>
    </dgm:pt>
    <dgm:pt modelId="{D34348A5-4798-4DA8-B357-6A6FA1669F5C}" type="pres">
      <dgm:prSet presAssocID="{DCC2B070-EEFD-40E3-A2C4-BB2A8DCAFE87}" presName="hierRoot2" presStyleCnt="0">
        <dgm:presLayoutVars>
          <dgm:hierBranch val="r"/>
        </dgm:presLayoutVars>
      </dgm:prSet>
      <dgm:spPr/>
    </dgm:pt>
    <dgm:pt modelId="{BB81CC89-2C40-4ECA-A021-E908E246FFAC}" type="pres">
      <dgm:prSet presAssocID="{DCC2B070-EEFD-40E3-A2C4-BB2A8DCAFE87}" presName="rootComposite" presStyleCnt="0"/>
      <dgm:spPr/>
    </dgm:pt>
    <dgm:pt modelId="{F03C8BBD-3C57-49A1-BF4C-D88CC9174F9F}" type="pres">
      <dgm:prSet presAssocID="{DCC2B070-EEFD-40E3-A2C4-BB2A8DCAFE87}" presName="rootText" presStyleLbl="node3" presStyleIdx="1" presStyleCnt="12">
        <dgm:presLayoutVars>
          <dgm:chPref val="3"/>
        </dgm:presLayoutVars>
      </dgm:prSet>
      <dgm:spPr/>
      <dgm:t>
        <a:bodyPr/>
        <a:lstStyle/>
        <a:p>
          <a:endParaRPr lang="lt-LT"/>
        </a:p>
      </dgm:t>
    </dgm:pt>
    <dgm:pt modelId="{C029DFBB-4A3F-4569-A800-7C591B685F1C}" type="pres">
      <dgm:prSet presAssocID="{DCC2B070-EEFD-40E3-A2C4-BB2A8DCAFE87}" presName="rootConnector" presStyleLbl="node3" presStyleIdx="1" presStyleCnt="12"/>
      <dgm:spPr/>
      <dgm:t>
        <a:bodyPr/>
        <a:lstStyle/>
        <a:p>
          <a:endParaRPr lang="lt-LT"/>
        </a:p>
      </dgm:t>
    </dgm:pt>
    <dgm:pt modelId="{E1236A28-08DF-4BFC-87DA-60D418834721}" type="pres">
      <dgm:prSet presAssocID="{DCC2B070-EEFD-40E3-A2C4-BB2A8DCAFE87}" presName="hierChild4" presStyleCnt="0"/>
      <dgm:spPr/>
    </dgm:pt>
    <dgm:pt modelId="{8A65181D-BB3D-4BEE-91A5-93AB8A2B83CA}" type="pres">
      <dgm:prSet presAssocID="{DCC2B070-EEFD-40E3-A2C4-BB2A8DCAFE87}" presName="hierChild5" presStyleCnt="0"/>
      <dgm:spPr/>
    </dgm:pt>
    <dgm:pt modelId="{33DB8EF6-2576-47EC-8D10-A8FC554B0850}" type="pres">
      <dgm:prSet presAssocID="{FC3D32C4-DFB1-4DE6-A629-3B6D0EF6BE8F}" presName="Name48" presStyleLbl="parChTrans1D3" presStyleIdx="2" presStyleCnt="12"/>
      <dgm:spPr/>
      <dgm:t>
        <a:bodyPr/>
        <a:lstStyle/>
        <a:p>
          <a:endParaRPr lang="lt-LT"/>
        </a:p>
      </dgm:t>
    </dgm:pt>
    <dgm:pt modelId="{BA4EC758-8A66-42ED-B371-57439B5F49B1}" type="pres">
      <dgm:prSet presAssocID="{ECA37382-21AF-4534-903F-BD316E341F5C}" presName="hierRoot2" presStyleCnt="0">
        <dgm:presLayoutVars>
          <dgm:hierBranch val="r"/>
        </dgm:presLayoutVars>
      </dgm:prSet>
      <dgm:spPr/>
    </dgm:pt>
    <dgm:pt modelId="{3CAE74A4-53DA-49EB-80ED-9FFC600D4813}" type="pres">
      <dgm:prSet presAssocID="{ECA37382-21AF-4534-903F-BD316E341F5C}" presName="rootComposite" presStyleCnt="0"/>
      <dgm:spPr/>
    </dgm:pt>
    <dgm:pt modelId="{4EA3DE3C-215E-4FCA-9497-B394FE8836BE}" type="pres">
      <dgm:prSet presAssocID="{ECA37382-21AF-4534-903F-BD316E341F5C}" presName="rootText" presStyleLbl="node3" presStyleIdx="2" presStyleCnt="12">
        <dgm:presLayoutVars>
          <dgm:chPref val="3"/>
        </dgm:presLayoutVars>
      </dgm:prSet>
      <dgm:spPr/>
      <dgm:t>
        <a:bodyPr/>
        <a:lstStyle/>
        <a:p>
          <a:endParaRPr lang="lt-LT"/>
        </a:p>
      </dgm:t>
    </dgm:pt>
    <dgm:pt modelId="{26D8CC00-06F1-4D7F-A183-6652BE383D2B}" type="pres">
      <dgm:prSet presAssocID="{ECA37382-21AF-4534-903F-BD316E341F5C}" presName="rootConnector" presStyleLbl="node3" presStyleIdx="2" presStyleCnt="12"/>
      <dgm:spPr/>
      <dgm:t>
        <a:bodyPr/>
        <a:lstStyle/>
        <a:p>
          <a:endParaRPr lang="lt-LT"/>
        </a:p>
      </dgm:t>
    </dgm:pt>
    <dgm:pt modelId="{77BEA235-88B1-4947-9D16-DA479070F3CC}" type="pres">
      <dgm:prSet presAssocID="{ECA37382-21AF-4534-903F-BD316E341F5C}" presName="hierChild4" presStyleCnt="0"/>
      <dgm:spPr/>
    </dgm:pt>
    <dgm:pt modelId="{66E894FD-D867-4FCF-A1E5-D3266D5C573C}" type="pres">
      <dgm:prSet presAssocID="{ECA37382-21AF-4534-903F-BD316E341F5C}" presName="hierChild5" presStyleCnt="0"/>
      <dgm:spPr/>
    </dgm:pt>
    <dgm:pt modelId="{6DC44658-54D5-4AC0-BD6E-512494D4BCFD}" type="pres">
      <dgm:prSet presAssocID="{4828635F-587B-4313-8249-9136795ED3B2}" presName="Name48" presStyleLbl="parChTrans1D3" presStyleIdx="3" presStyleCnt="12"/>
      <dgm:spPr/>
      <dgm:t>
        <a:bodyPr/>
        <a:lstStyle/>
        <a:p>
          <a:endParaRPr lang="lt-LT"/>
        </a:p>
      </dgm:t>
    </dgm:pt>
    <dgm:pt modelId="{E30D0917-CF81-4378-B713-566167C03E87}" type="pres">
      <dgm:prSet presAssocID="{A92A9516-63B7-4F54-9A82-4544549DD146}" presName="hierRoot2" presStyleCnt="0">
        <dgm:presLayoutVars>
          <dgm:hierBranch val="r"/>
        </dgm:presLayoutVars>
      </dgm:prSet>
      <dgm:spPr/>
    </dgm:pt>
    <dgm:pt modelId="{1E1CC2CC-A207-4691-A66E-B20F90EEF94E}" type="pres">
      <dgm:prSet presAssocID="{A92A9516-63B7-4F54-9A82-4544549DD146}" presName="rootComposite" presStyleCnt="0"/>
      <dgm:spPr/>
    </dgm:pt>
    <dgm:pt modelId="{23FB1595-FE6F-48D8-B193-A91819896AAD}" type="pres">
      <dgm:prSet presAssocID="{A92A9516-63B7-4F54-9A82-4544549DD146}" presName="rootText" presStyleLbl="node3" presStyleIdx="3" presStyleCnt="12">
        <dgm:presLayoutVars>
          <dgm:chPref val="3"/>
        </dgm:presLayoutVars>
      </dgm:prSet>
      <dgm:spPr/>
      <dgm:t>
        <a:bodyPr/>
        <a:lstStyle/>
        <a:p>
          <a:endParaRPr lang="lt-LT"/>
        </a:p>
      </dgm:t>
    </dgm:pt>
    <dgm:pt modelId="{90D795B4-1E00-47B7-879A-5528C50EE299}" type="pres">
      <dgm:prSet presAssocID="{A92A9516-63B7-4F54-9A82-4544549DD146}" presName="rootConnector" presStyleLbl="node3" presStyleIdx="3" presStyleCnt="12"/>
      <dgm:spPr/>
      <dgm:t>
        <a:bodyPr/>
        <a:lstStyle/>
        <a:p>
          <a:endParaRPr lang="lt-LT"/>
        </a:p>
      </dgm:t>
    </dgm:pt>
    <dgm:pt modelId="{E2219404-3AB3-4540-97E8-9677558E9139}" type="pres">
      <dgm:prSet presAssocID="{A92A9516-63B7-4F54-9A82-4544549DD146}" presName="hierChild4" presStyleCnt="0"/>
      <dgm:spPr/>
    </dgm:pt>
    <dgm:pt modelId="{2D1E2714-6FC0-4DF6-8BA5-36C5BED5130A}" type="pres">
      <dgm:prSet presAssocID="{A92A9516-63B7-4F54-9A82-4544549DD146}" presName="hierChild5" presStyleCnt="0"/>
      <dgm:spPr/>
    </dgm:pt>
    <dgm:pt modelId="{561D4A6E-8381-483E-9C5C-DEE80252DC2F}" type="pres">
      <dgm:prSet presAssocID="{52865B8C-0932-4143-90C4-0218AFA7472B}" presName="Name48" presStyleLbl="parChTrans1D3" presStyleIdx="4" presStyleCnt="12"/>
      <dgm:spPr/>
      <dgm:t>
        <a:bodyPr/>
        <a:lstStyle/>
        <a:p>
          <a:endParaRPr lang="lt-LT"/>
        </a:p>
      </dgm:t>
    </dgm:pt>
    <dgm:pt modelId="{428FCC4D-67CA-4D97-8958-C8B03D65F1B5}" type="pres">
      <dgm:prSet presAssocID="{B32CD6F6-5176-4FEB-BCBC-379C4EFF6880}" presName="hierRoot2" presStyleCnt="0">
        <dgm:presLayoutVars>
          <dgm:hierBranch val="r"/>
        </dgm:presLayoutVars>
      </dgm:prSet>
      <dgm:spPr/>
    </dgm:pt>
    <dgm:pt modelId="{AEF2E6D6-6CB5-45EF-BFA1-A1A06357AB5C}" type="pres">
      <dgm:prSet presAssocID="{B32CD6F6-5176-4FEB-BCBC-379C4EFF6880}" presName="rootComposite" presStyleCnt="0"/>
      <dgm:spPr/>
    </dgm:pt>
    <dgm:pt modelId="{3AB05765-4AFC-46F2-9782-F23C44CD2F86}" type="pres">
      <dgm:prSet presAssocID="{B32CD6F6-5176-4FEB-BCBC-379C4EFF6880}" presName="rootText" presStyleLbl="node3" presStyleIdx="4" presStyleCnt="12" custLinFactNeighborY="-15460">
        <dgm:presLayoutVars>
          <dgm:chPref val="3"/>
        </dgm:presLayoutVars>
      </dgm:prSet>
      <dgm:spPr/>
      <dgm:t>
        <a:bodyPr/>
        <a:lstStyle/>
        <a:p>
          <a:endParaRPr lang="lt-LT"/>
        </a:p>
      </dgm:t>
    </dgm:pt>
    <dgm:pt modelId="{78945875-B2F6-4233-A399-73A51012248C}" type="pres">
      <dgm:prSet presAssocID="{B32CD6F6-5176-4FEB-BCBC-379C4EFF6880}" presName="rootConnector" presStyleLbl="node3" presStyleIdx="4" presStyleCnt="12"/>
      <dgm:spPr/>
      <dgm:t>
        <a:bodyPr/>
        <a:lstStyle/>
        <a:p>
          <a:endParaRPr lang="lt-LT"/>
        </a:p>
      </dgm:t>
    </dgm:pt>
    <dgm:pt modelId="{653D6F9F-2285-42A5-BD18-59B3EB91976E}" type="pres">
      <dgm:prSet presAssocID="{B32CD6F6-5176-4FEB-BCBC-379C4EFF6880}" presName="hierChild4" presStyleCnt="0"/>
      <dgm:spPr/>
    </dgm:pt>
    <dgm:pt modelId="{09C864E3-9C64-4032-B47F-8374268FA83E}" type="pres">
      <dgm:prSet presAssocID="{B32CD6F6-5176-4FEB-BCBC-379C4EFF6880}" presName="hierChild5" presStyleCnt="0"/>
      <dgm:spPr/>
    </dgm:pt>
    <dgm:pt modelId="{0353B189-291D-4B3C-9AF2-4C084E55B2FD}" type="pres">
      <dgm:prSet presAssocID="{5FBFCEF1-CD54-43AE-A5B0-224784BB8410}" presName="hierChild5" presStyleCnt="0"/>
      <dgm:spPr/>
    </dgm:pt>
    <dgm:pt modelId="{66BBF214-FF3C-48E7-AEF7-72F64E4C3CAF}" type="pres">
      <dgm:prSet presAssocID="{A9713542-A66D-4A1D-BC7A-FEB7BBD256F6}" presName="Name35" presStyleLbl="parChTrans1D2" presStyleIdx="1" presStyleCnt="6"/>
      <dgm:spPr/>
      <dgm:t>
        <a:bodyPr/>
        <a:lstStyle/>
        <a:p>
          <a:endParaRPr lang="lt-LT"/>
        </a:p>
      </dgm:t>
    </dgm:pt>
    <dgm:pt modelId="{C540CFE0-885E-4085-8F94-7A88B84861EA}" type="pres">
      <dgm:prSet presAssocID="{0ED14C21-4EC4-46B7-89D5-432A75D01BC1}" presName="hierRoot2" presStyleCnt="0">
        <dgm:presLayoutVars>
          <dgm:hierBranch/>
        </dgm:presLayoutVars>
      </dgm:prSet>
      <dgm:spPr/>
    </dgm:pt>
    <dgm:pt modelId="{A13658C9-999A-4D1E-8FC9-B15A00BF4D3E}" type="pres">
      <dgm:prSet presAssocID="{0ED14C21-4EC4-46B7-89D5-432A75D01BC1}" presName="rootComposite" presStyleCnt="0"/>
      <dgm:spPr/>
    </dgm:pt>
    <dgm:pt modelId="{C817022C-D0C8-4E30-B3FC-8CBC9E6FC2E1}" type="pres">
      <dgm:prSet presAssocID="{0ED14C21-4EC4-46B7-89D5-432A75D01BC1}" presName="rootText" presStyleLbl="node2" presStyleIdx="1" presStyleCnt="6" custAng="0" custLinFactX="-44387" custLinFactNeighborX="-100000">
        <dgm:presLayoutVars>
          <dgm:chPref val="3"/>
        </dgm:presLayoutVars>
      </dgm:prSet>
      <dgm:spPr/>
      <dgm:t>
        <a:bodyPr/>
        <a:lstStyle/>
        <a:p>
          <a:endParaRPr lang="lt-LT"/>
        </a:p>
      </dgm:t>
    </dgm:pt>
    <dgm:pt modelId="{A523D5FA-E065-43AD-A463-09C763279C26}" type="pres">
      <dgm:prSet presAssocID="{0ED14C21-4EC4-46B7-89D5-432A75D01BC1}" presName="rootConnector" presStyleLbl="node2" presStyleIdx="1" presStyleCnt="6"/>
      <dgm:spPr/>
      <dgm:t>
        <a:bodyPr/>
        <a:lstStyle/>
        <a:p>
          <a:endParaRPr lang="lt-LT"/>
        </a:p>
      </dgm:t>
    </dgm:pt>
    <dgm:pt modelId="{082D7967-3532-4CC9-8EFE-FA3CAE7DD24C}" type="pres">
      <dgm:prSet presAssocID="{0ED14C21-4EC4-46B7-89D5-432A75D01BC1}" presName="hierChild4" presStyleCnt="0"/>
      <dgm:spPr/>
    </dgm:pt>
    <dgm:pt modelId="{29D3D3F7-436C-4929-810E-9AA99E163E9A}" type="pres">
      <dgm:prSet presAssocID="{1AFD201B-E2C5-42C0-B2B3-E368B3B3BDE2}" presName="Name35" presStyleLbl="parChTrans1D3" presStyleIdx="5" presStyleCnt="12"/>
      <dgm:spPr/>
      <dgm:t>
        <a:bodyPr/>
        <a:lstStyle/>
        <a:p>
          <a:endParaRPr lang="lt-LT"/>
        </a:p>
      </dgm:t>
    </dgm:pt>
    <dgm:pt modelId="{A80F3DA0-0EB7-40AB-B5F5-3FE8641D7002}" type="pres">
      <dgm:prSet presAssocID="{1A5BE251-0B55-45EB-87E0-D175EB4C0E06}" presName="hierRoot2" presStyleCnt="0">
        <dgm:presLayoutVars>
          <dgm:hierBranch val="r"/>
        </dgm:presLayoutVars>
      </dgm:prSet>
      <dgm:spPr/>
    </dgm:pt>
    <dgm:pt modelId="{2C063088-FFA3-4817-BFF5-908ED971ADDD}" type="pres">
      <dgm:prSet presAssocID="{1A5BE251-0B55-45EB-87E0-D175EB4C0E06}" presName="rootComposite" presStyleCnt="0"/>
      <dgm:spPr/>
    </dgm:pt>
    <dgm:pt modelId="{0CE31BAD-B025-45F5-8D7A-8A902E3F7FEB}" type="pres">
      <dgm:prSet presAssocID="{1A5BE251-0B55-45EB-87E0-D175EB4C0E06}" presName="rootText" presStyleLbl="node3" presStyleIdx="5" presStyleCnt="12" custScaleX="107818" custScaleY="79287" custLinFactNeighborY="1546">
        <dgm:presLayoutVars>
          <dgm:chPref val="3"/>
        </dgm:presLayoutVars>
      </dgm:prSet>
      <dgm:spPr/>
      <dgm:t>
        <a:bodyPr/>
        <a:lstStyle/>
        <a:p>
          <a:endParaRPr lang="lt-LT"/>
        </a:p>
      </dgm:t>
    </dgm:pt>
    <dgm:pt modelId="{820E8A56-7AEB-46EE-B8F7-F47C837B9797}" type="pres">
      <dgm:prSet presAssocID="{1A5BE251-0B55-45EB-87E0-D175EB4C0E06}" presName="rootConnector" presStyleLbl="node3" presStyleIdx="5" presStyleCnt="12"/>
      <dgm:spPr/>
      <dgm:t>
        <a:bodyPr/>
        <a:lstStyle/>
        <a:p>
          <a:endParaRPr lang="lt-LT"/>
        </a:p>
      </dgm:t>
    </dgm:pt>
    <dgm:pt modelId="{63572B62-0B93-4CBE-B337-98F8804A31CB}" type="pres">
      <dgm:prSet presAssocID="{1A5BE251-0B55-45EB-87E0-D175EB4C0E06}" presName="hierChild4" presStyleCnt="0"/>
      <dgm:spPr/>
    </dgm:pt>
    <dgm:pt modelId="{AC83A1D6-6CD8-4572-AEBE-0BF9457C2FCF}" type="pres">
      <dgm:prSet presAssocID="{1A5BE251-0B55-45EB-87E0-D175EB4C0E06}" presName="hierChild5" presStyleCnt="0"/>
      <dgm:spPr/>
    </dgm:pt>
    <dgm:pt modelId="{7295C92D-9A13-412F-8F63-A13D832BD6E3}" type="pres">
      <dgm:prSet presAssocID="{088BD4DE-0DAC-4592-9E74-8B20FA36F20E}" presName="Name35" presStyleLbl="parChTrans1D3" presStyleIdx="6" presStyleCnt="12"/>
      <dgm:spPr/>
      <dgm:t>
        <a:bodyPr/>
        <a:lstStyle/>
        <a:p>
          <a:endParaRPr lang="lt-LT"/>
        </a:p>
      </dgm:t>
    </dgm:pt>
    <dgm:pt modelId="{618014A3-7CF5-4E54-A815-7CD6FC1DF609}" type="pres">
      <dgm:prSet presAssocID="{DBF35CD8-A505-4F47-B94E-DCD4B6B0B531}" presName="hierRoot2" presStyleCnt="0">
        <dgm:presLayoutVars>
          <dgm:hierBranch val="r"/>
        </dgm:presLayoutVars>
      </dgm:prSet>
      <dgm:spPr/>
    </dgm:pt>
    <dgm:pt modelId="{FFFBDF1D-A9B1-4B23-9AA4-72D07EAD04F8}" type="pres">
      <dgm:prSet presAssocID="{DBF35CD8-A505-4F47-B94E-DCD4B6B0B531}" presName="rootComposite" presStyleCnt="0"/>
      <dgm:spPr/>
    </dgm:pt>
    <dgm:pt modelId="{EFCADA6B-7ED6-4EBE-B8C2-89F9E12DCC69}" type="pres">
      <dgm:prSet presAssocID="{DBF35CD8-A505-4F47-B94E-DCD4B6B0B531}" presName="rootText" presStyleLbl="node3" presStyleIdx="6" presStyleCnt="12" custScaleX="139677" custScaleY="133680" custLinFactX="-22134" custLinFactY="51508" custLinFactNeighborX="-100000" custLinFactNeighborY="100000">
        <dgm:presLayoutVars>
          <dgm:chPref val="3"/>
        </dgm:presLayoutVars>
      </dgm:prSet>
      <dgm:spPr/>
      <dgm:t>
        <a:bodyPr/>
        <a:lstStyle/>
        <a:p>
          <a:endParaRPr lang="lt-LT"/>
        </a:p>
      </dgm:t>
    </dgm:pt>
    <dgm:pt modelId="{216AA31F-CC75-40A4-BFCB-33486C80C3CD}" type="pres">
      <dgm:prSet presAssocID="{DBF35CD8-A505-4F47-B94E-DCD4B6B0B531}" presName="rootConnector" presStyleLbl="node3" presStyleIdx="6" presStyleCnt="12"/>
      <dgm:spPr/>
      <dgm:t>
        <a:bodyPr/>
        <a:lstStyle/>
        <a:p>
          <a:endParaRPr lang="lt-LT"/>
        </a:p>
      </dgm:t>
    </dgm:pt>
    <dgm:pt modelId="{2FCB1A95-1692-4063-B730-45EA83B85534}" type="pres">
      <dgm:prSet presAssocID="{DBF35CD8-A505-4F47-B94E-DCD4B6B0B531}" presName="hierChild4" presStyleCnt="0"/>
      <dgm:spPr/>
    </dgm:pt>
    <dgm:pt modelId="{F98DB4F8-9B4F-4675-AA07-CB56C1B88A15}" type="pres">
      <dgm:prSet presAssocID="{DBF35CD8-A505-4F47-B94E-DCD4B6B0B531}" presName="hierChild5" presStyleCnt="0"/>
      <dgm:spPr/>
    </dgm:pt>
    <dgm:pt modelId="{E22BE8D3-D85F-49F6-BEE8-51764A7E87DB}" type="pres">
      <dgm:prSet presAssocID="{0ED14C21-4EC4-46B7-89D5-432A75D01BC1}" presName="hierChild5" presStyleCnt="0"/>
      <dgm:spPr/>
    </dgm:pt>
    <dgm:pt modelId="{4331933A-D0FA-4C0D-898F-AF8CDD3E9761}" type="pres">
      <dgm:prSet presAssocID="{FAF06E9F-1D34-44F9-B417-9A5D7FE7716A}" presName="Name35" presStyleLbl="parChTrans1D2" presStyleIdx="2" presStyleCnt="6"/>
      <dgm:spPr/>
      <dgm:t>
        <a:bodyPr/>
        <a:lstStyle/>
        <a:p>
          <a:endParaRPr lang="lt-LT"/>
        </a:p>
      </dgm:t>
    </dgm:pt>
    <dgm:pt modelId="{A641F088-1583-4BBA-BA0E-B176AB03E97E}" type="pres">
      <dgm:prSet presAssocID="{67BA5377-9575-417F-93B9-32609C651C55}" presName="hierRoot2" presStyleCnt="0">
        <dgm:presLayoutVars>
          <dgm:hierBranch val="hang"/>
        </dgm:presLayoutVars>
      </dgm:prSet>
      <dgm:spPr/>
    </dgm:pt>
    <dgm:pt modelId="{233CEA1C-6DA4-41FF-81A8-26F896A4888D}" type="pres">
      <dgm:prSet presAssocID="{67BA5377-9575-417F-93B9-32609C651C55}" presName="rootComposite" presStyleCnt="0"/>
      <dgm:spPr/>
    </dgm:pt>
    <dgm:pt modelId="{4020BB80-F044-436F-9A5A-8E39457C08A8}" type="pres">
      <dgm:prSet presAssocID="{67BA5377-9575-417F-93B9-32609C651C55}" presName="rootText" presStyleLbl="node2" presStyleIdx="2" presStyleCnt="6" custLinFactX="-100000" custLinFactNeighborX="-160256">
        <dgm:presLayoutVars>
          <dgm:chPref val="3"/>
        </dgm:presLayoutVars>
      </dgm:prSet>
      <dgm:spPr/>
      <dgm:t>
        <a:bodyPr/>
        <a:lstStyle/>
        <a:p>
          <a:endParaRPr lang="lt-LT"/>
        </a:p>
      </dgm:t>
    </dgm:pt>
    <dgm:pt modelId="{2CE1DEC5-C231-466E-8E9D-05FD97B76E1E}" type="pres">
      <dgm:prSet presAssocID="{67BA5377-9575-417F-93B9-32609C651C55}" presName="rootConnector" presStyleLbl="node2" presStyleIdx="2" presStyleCnt="6"/>
      <dgm:spPr/>
      <dgm:t>
        <a:bodyPr/>
        <a:lstStyle/>
        <a:p>
          <a:endParaRPr lang="lt-LT"/>
        </a:p>
      </dgm:t>
    </dgm:pt>
    <dgm:pt modelId="{F3FF696C-0292-4A62-A2D3-3C2756274578}" type="pres">
      <dgm:prSet presAssocID="{67BA5377-9575-417F-93B9-32609C651C55}" presName="hierChild4" presStyleCnt="0"/>
      <dgm:spPr/>
    </dgm:pt>
    <dgm:pt modelId="{F8038D32-DE8B-40A3-B119-A435CE414E44}" type="pres">
      <dgm:prSet presAssocID="{765E74EB-6165-49FD-A262-E64D466687AE}" presName="Name48" presStyleLbl="parChTrans1D3" presStyleIdx="7" presStyleCnt="12"/>
      <dgm:spPr/>
      <dgm:t>
        <a:bodyPr/>
        <a:lstStyle/>
        <a:p>
          <a:endParaRPr lang="lt-LT"/>
        </a:p>
      </dgm:t>
    </dgm:pt>
    <dgm:pt modelId="{F1BD4945-13BA-4A25-AC2A-C34B0DB3354A}" type="pres">
      <dgm:prSet presAssocID="{6085CDF5-1584-4295-8411-21F91B7FCB7B}" presName="hierRoot2" presStyleCnt="0">
        <dgm:presLayoutVars>
          <dgm:hierBranch val="r"/>
        </dgm:presLayoutVars>
      </dgm:prSet>
      <dgm:spPr/>
    </dgm:pt>
    <dgm:pt modelId="{6EBF5A28-4850-4961-9880-009982961939}" type="pres">
      <dgm:prSet presAssocID="{6085CDF5-1584-4295-8411-21F91B7FCB7B}" presName="rootComposite" presStyleCnt="0"/>
      <dgm:spPr/>
    </dgm:pt>
    <dgm:pt modelId="{ED504F4C-E576-4A99-B209-A4A48C9734BE}" type="pres">
      <dgm:prSet presAssocID="{6085CDF5-1584-4295-8411-21F91B7FCB7B}" presName="rootText" presStyleLbl="node3" presStyleIdx="7" presStyleCnt="12" custLinFactX="-19815" custLinFactNeighborX="-100000">
        <dgm:presLayoutVars>
          <dgm:chPref val="3"/>
        </dgm:presLayoutVars>
      </dgm:prSet>
      <dgm:spPr/>
      <dgm:t>
        <a:bodyPr/>
        <a:lstStyle/>
        <a:p>
          <a:endParaRPr lang="lt-LT"/>
        </a:p>
      </dgm:t>
    </dgm:pt>
    <dgm:pt modelId="{4B698BD9-D99A-4A69-9CD3-9A7AC6AEE099}" type="pres">
      <dgm:prSet presAssocID="{6085CDF5-1584-4295-8411-21F91B7FCB7B}" presName="rootConnector" presStyleLbl="node3" presStyleIdx="7" presStyleCnt="12"/>
      <dgm:spPr/>
      <dgm:t>
        <a:bodyPr/>
        <a:lstStyle/>
        <a:p>
          <a:endParaRPr lang="lt-LT"/>
        </a:p>
      </dgm:t>
    </dgm:pt>
    <dgm:pt modelId="{6620A6DE-2410-4360-A7A3-287D9EF8350C}" type="pres">
      <dgm:prSet presAssocID="{6085CDF5-1584-4295-8411-21F91B7FCB7B}" presName="hierChild4" presStyleCnt="0"/>
      <dgm:spPr/>
    </dgm:pt>
    <dgm:pt modelId="{FD1F1353-1C28-42BD-8263-0362795B4FED}" type="pres">
      <dgm:prSet presAssocID="{6085CDF5-1584-4295-8411-21F91B7FCB7B}" presName="hierChild5" presStyleCnt="0"/>
      <dgm:spPr/>
    </dgm:pt>
    <dgm:pt modelId="{65C50991-6D33-4947-8A21-7DF5502CD359}" type="pres">
      <dgm:prSet presAssocID="{DA0831D8-0D2E-458E-94CF-AF4A7025FBB6}" presName="Name48" presStyleLbl="parChTrans1D3" presStyleIdx="8" presStyleCnt="12"/>
      <dgm:spPr/>
      <dgm:t>
        <a:bodyPr/>
        <a:lstStyle/>
        <a:p>
          <a:endParaRPr lang="lt-LT"/>
        </a:p>
      </dgm:t>
    </dgm:pt>
    <dgm:pt modelId="{CD4132CA-F1AD-49DC-8A78-973920327A84}" type="pres">
      <dgm:prSet presAssocID="{D47859ED-9437-4D90-9E6B-D0649BC3DE8A}" presName="hierRoot2" presStyleCnt="0">
        <dgm:presLayoutVars>
          <dgm:hierBranch val="r"/>
        </dgm:presLayoutVars>
      </dgm:prSet>
      <dgm:spPr/>
    </dgm:pt>
    <dgm:pt modelId="{F0ABA7F6-5F87-44E8-B0CF-7ECF0854F15D}" type="pres">
      <dgm:prSet presAssocID="{D47859ED-9437-4D90-9E6B-D0649BC3DE8A}" presName="rootComposite" presStyleCnt="0"/>
      <dgm:spPr/>
    </dgm:pt>
    <dgm:pt modelId="{8E5E4F87-0DDD-4150-BAF6-760E98F78F8B}" type="pres">
      <dgm:prSet presAssocID="{D47859ED-9437-4D90-9E6B-D0649BC3DE8A}" presName="rootText" presStyleLbl="node3" presStyleIdx="8" presStyleCnt="12" custLinFactX="-100000" custLinFactY="109762" custLinFactNeighborX="-139630" custLinFactNeighborY="200000">
        <dgm:presLayoutVars>
          <dgm:chPref val="3"/>
        </dgm:presLayoutVars>
      </dgm:prSet>
      <dgm:spPr/>
      <dgm:t>
        <a:bodyPr/>
        <a:lstStyle/>
        <a:p>
          <a:endParaRPr lang="lt-LT"/>
        </a:p>
      </dgm:t>
    </dgm:pt>
    <dgm:pt modelId="{64C07437-8F42-44DF-9753-0CD528DBF4AC}" type="pres">
      <dgm:prSet presAssocID="{D47859ED-9437-4D90-9E6B-D0649BC3DE8A}" presName="rootConnector" presStyleLbl="node3" presStyleIdx="8" presStyleCnt="12"/>
      <dgm:spPr/>
      <dgm:t>
        <a:bodyPr/>
        <a:lstStyle/>
        <a:p>
          <a:endParaRPr lang="lt-LT"/>
        </a:p>
      </dgm:t>
    </dgm:pt>
    <dgm:pt modelId="{5B875F05-B34D-46AC-87FB-4ACF03DDB22F}" type="pres">
      <dgm:prSet presAssocID="{D47859ED-9437-4D90-9E6B-D0649BC3DE8A}" presName="hierChild4" presStyleCnt="0"/>
      <dgm:spPr/>
    </dgm:pt>
    <dgm:pt modelId="{11473C39-6862-4913-A53D-A6D84D0A867F}" type="pres">
      <dgm:prSet presAssocID="{D47859ED-9437-4D90-9E6B-D0649BC3DE8A}" presName="hierChild5" presStyleCnt="0"/>
      <dgm:spPr/>
    </dgm:pt>
    <dgm:pt modelId="{38A18894-1127-4965-9002-52A3B216C736}" type="pres">
      <dgm:prSet presAssocID="{A4A93898-FEFA-40D3-88DA-6DF85ED5A387}" presName="Name48" presStyleLbl="parChTrans1D3" presStyleIdx="9" presStyleCnt="12"/>
      <dgm:spPr/>
      <dgm:t>
        <a:bodyPr/>
        <a:lstStyle/>
        <a:p>
          <a:endParaRPr lang="lt-LT"/>
        </a:p>
      </dgm:t>
    </dgm:pt>
    <dgm:pt modelId="{67044881-5844-4A64-A32C-1590BC8C0B3B}" type="pres">
      <dgm:prSet presAssocID="{F8790C01-AF74-4D48-AE17-628FA398FE03}" presName="hierRoot2" presStyleCnt="0">
        <dgm:presLayoutVars>
          <dgm:hierBranch val="r"/>
        </dgm:presLayoutVars>
      </dgm:prSet>
      <dgm:spPr/>
    </dgm:pt>
    <dgm:pt modelId="{33273690-7296-4C8F-B543-1DC3F0B61669}" type="pres">
      <dgm:prSet presAssocID="{F8790C01-AF74-4D48-AE17-628FA398FE03}" presName="rootComposite" presStyleCnt="0"/>
      <dgm:spPr/>
    </dgm:pt>
    <dgm:pt modelId="{B06C4AA1-FCC5-4196-B518-B6BF889EFC87}" type="pres">
      <dgm:prSet presAssocID="{F8790C01-AF74-4D48-AE17-628FA398FE03}" presName="rootText" presStyleLbl="node3" presStyleIdx="9" presStyleCnt="12" custScaleX="128036" custScaleY="143262" custLinFactX="-17496" custLinFactNeighborX="-100000" custLinFactNeighborY="10822">
        <dgm:presLayoutVars>
          <dgm:chPref val="3"/>
        </dgm:presLayoutVars>
      </dgm:prSet>
      <dgm:spPr/>
      <dgm:t>
        <a:bodyPr/>
        <a:lstStyle/>
        <a:p>
          <a:endParaRPr lang="lt-LT"/>
        </a:p>
      </dgm:t>
    </dgm:pt>
    <dgm:pt modelId="{B856D1D5-6688-47F6-88B1-1AFF85285046}" type="pres">
      <dgm:prSet presAssocID="{F8790C01-AF74-4D48-AE17-628FA398FE03}" presName="rootConnector" presStyleLbl="node3" presStyleIdx="9" presStyleCnt="12"/>
      <dgm:spPr/>
      <dgm:t>
        <a:bodyPr/>
        <a:lstStyle/>
        <a:p>
          <a:endParaRPr lang="lt-LT"/>
        </a:p>
      </dgm:t>
    </dgm:pt>
    <dgm:pt modelId="{AD59C7BC-DF09-42BA-86CA-A8C4951798A8}" type="pres">
      <dgm:prSet presAssocID="{F8790C01-AF74-4D48-AE17-628FA398FE03}" presName="hierChild4" presStyleCnt="0"/>
      <dgm:spPr/>
    </dgm:pt>
    <dgm:pt modelId="{5F01BB09-177E-4107-BF6C-FE2BEBF70461}" type="pres">
      <dgm:prSet presAssocID="{F8790C01-AF74-4D48-AE17-628FA398FE03}" presName="hierChild5" presStyleCnt="0"/>
      <dgm:spPr/>
    </dgm:pt>
    <dgm:pt modelId="{BCEF71B8-F226-47A9-92B3-A4A9576AF771}" type="pres">
      <dgm:prSet presAssocID="{67BA5377-9575-417F-93B9-32609C651C55}" presName="hierChild5" presStyleCnt="0"/>
      <dgm:spPr/>
    </dgm:pt>
    <dgm:pt modelId="{FF770326-AA08-4092-8534-A820A1C14821}" type="pres">
      <dgm:prSet presAssocID="{F90BC82E-AA08-4505-9228-21C20D847C19}" presName="Name35" presStyleLbl="parChTrans1D2" presStyleIdx="3" presStyleCnt="6"/>
      <dgm:spPr/>
      <dgm:t>
        <a:bodyPr/>
        <a:lstStyle/>
        <a:p>
          <a:endParaRPr lang="lt-LT"/>
        </a:p>
      </dgm:t>
    </dgm:pt>
    <dgm:pt modelId="{363D3070-3F5B-4776-8572-9A75A9B50202}" type="pres">
      <dgm:prSet presAssocID="{CCE72D80-5CFE-401A-A3F0-B13226C82003}" presName="hierRoot2" presStyleCnt="0">
        <dgm:presLayoutVars>
          <dgm:hierBranch val="r"/>
        </dgm:presLayoutVars>
      </dgm:prSet>
      <dgm:spPr/>
    </dgm:pt>
    <dgm:pt modelId="{7E5D4DB1-EE78-4B28-AB46-FDB07F893217}" type="pres">
      <dgm:prSet presAssocID="{CCE72D80-5CFE-401A-A3F0-B13226C82003}" presName="rootComposite" presStyleCnt="0"/>
      <dgm:spPr/>
    </dgm:pt>
    <dgm:pt modelId="{A5B0F7E9-2062-40A6-A54E-2ED178D098B0}" type="pres">
      <dgm:prSet presAssocID="{CCE72D80-5CFE-401A-A3F0-B13226C82003}" presName="rootText" presStyleLbl="node2" presStyleIdx="3" presStyleCnt="6" custScaleX="172620" custLinFactX="-100000" custLinFactNeighborX="-121678">
        <dgm:presLayoutVars>
          <dgm:chPref val="3"/>
        </dgm:presLayoutVars>
      </dgm:prSet>
      <dgm:spPr/>
      <dgm:t>
        <a:bodyPr/>
        <a:lstStyle/>
        <a:p>
          <a:endParaRPr lang="lt-LT"/>
        </a:p>
      </dgm:t>
    </dgm:pt>
    <dgm:pt modelId="{A372767B-3027-49B8-ADF6-6C0ED30AB370}" type="pres">
      <dgm:prSet presAssocID="{CCE72D80-5CFE-401A-A3F0-B13226C82003}" presName="rootConnector" presStyleLbl="node2" presStyleIdx="3" presStyleCnt="6"/>
      <dgm:spPr/>
      <dgm:t>
        <a:bodyPr/>
        <a:lstStyle/>
        <a:p>
          <a:endParaRPr lang="lt-LT"/>
        </a:p>
      </dgm:t>
    </dgm:pt>
    <dgm:pt modelId="{57A59028-79E9-4772-A48D-FCA1E8EDE2C9}" type="pres">
      <dgm:prSet presAssocID="{CCE72D80-5CFE-401A-A3F0-B13226C82003}" presName="hierChild4" presStyleCnt="0"/>
      <dgm:spPr/>
    </dgm:pt>
    <dgm:pt modelId="{6080BAC3-4AB3-4B37-824E-B02D63D66416}" type="pres">
      <dgm:prSet presAssocID="{3BB80F24-03F0-47A2-93D7-D802AE49DC66}" presName="Name50" presStyleLbl="parChTrans1D3" presStyleIdx="10" presStyleCnt="12"/>
      <dgm:spPr/>
      <dgm:t>
        <a:bodyPr/>
        <a:lstStyle/>
        <a:p>
          <a:endParaRPr lang="lt-LT"/>
        </a:p>
      </dgm:t>
    </dgm:pt>
    <dgm:pt modelId="{192F5031-3343-4665-B6D9-704BA0C05FE2}" type="pres">
      <dgm:prSet presAssocID="{427C7313-EDB4-434A-94EA-0AC717C0B0F6}" presName="hierRoot2" presStyleCnt="0">
        <dgm:presLayoutVars>
          <dgm:hierBranch val="r"/>
        </dgm:presLayoutVars>
      </dgm:prSet>
      <dgm:spPr/>
    </dgm:pt>
    <dgm:pt modelId="{6A8DFC40-F5E0-486D-827C-754E104C9C2F}" type="pres">
      <dgm:prSet presAssocID="{427C7313-EDB4-434A-94EA-0AC717C0B0F6}" presName="rootComposite" presStyleCnt="0"/>
      <dgm:spPr/>
    </dgm:pt>
    <dgm:pt modelId="{1B4C7A29-3299-4800-A6FD-C994B8E07984}" type="pres">
      <dgm:prSet presAssocID="{427C7313-EDB4-434A-94EA-0AC717C0B0F6}" presName="rootText" presStyleLbl="node3" presStyleIdx="10" presStyleCnt="12" custScaleX="141869" custScaleY="106185" custLinFactX="-100000" custLinFactNeighborX="-132673">
        <dgm:presLayoutVars>
          <dgm:chPref val="3"/>
        </dgm:presLayoutVars>
      </dgm:prSet>
      <dgm:spPr/>
      <dgm:t>
        <a:bodyPr/>
        <a:lstStyle/>
        <a:p>
          <a:endParaRPr lang="lt-LT"/>
        </a:p>
      </dgm:t>
    </dgm:pt>
    <dgm:pt modelId="{B81846BE-6482-4065-A099-A16082F4919D}" type="pres">
      <dgm:prSet presAssocID="{427C7313-EDB4-434A-94EA-0AC717C0B0F6}" presName="rootConnector" presStyleLbl="node3" presStyleIdx="10" presStyleCnt="12"/>
      <dgm:spPr/>
      <dgm:t>
        <a:bodyPr/>
        <a:lstStyle/>
        <a:p>
          <a:endParaRPr lang="lt-LT"/>
        </a:p>
      </dgm:t>
    </dgm:pt>
    <dgm:pt modelId="{C585139A-FFD6-4C90-83C8-2614FB3D2521}" type="pres">
      <dgm:prSet presAssocID="{427C7313-EDB4-434A-94EA-0AC717C0B0F6}" presName="hierChild4" presStyleCnt="0"/>
      <dgm:spPr/>
    </dgm:pt>
    <dgm:pt modelId="{2F0B749E-2173-4BFF-85B8-D2183F1E2A04}" type="pres">
      <dgm:prSet presAssocID="{427C7313-EDB4-434A-94EA-0AC717C0B0F6}" presName="hierChild5" presStyleCnt="0"/>
      <dgm:spPr/>
    </dgm:pt>
    <dgm:pt modelId="{9951B8E7-081C-4A6B-94D8-088B1D0281C1}" type="pres">
      <dgm:prSet presAssocID="{F485F1F5-8A74-4A9E-A419-9F832183639C}" presName="Name50" presStyleLbl="parChTrans1D3" presStyleIdx="11" presStyleCnt="12"/>
      <dgm:spPr/>
      <dgm:t>
        <a:bodyPr/>
        <a:lstStyle/>
        <a:p>
          <a:endParaRPr lang="lt-LT"/>
        </a:p>
      </dgm:t>
    </dgm:pt>
    <dgm:pt modelId="{0B507B2D-AFD0-48CB-B6A1-4CE5A6616116}" type="pres">
      <dgm:prSet presAssocID="{87B18922-CE5F-4BD3-80E6-68AD7C78F238}" presName="hierRoot2" presStyleCnt="0">
        <dgm:presLayoutVars>
          <dgm:hierBranch val="r"/>
        </dgm:presLayoutVars>
      </dgm:prSet>
      <dgm:spPr/>
    </dgm:pt>
    <dgm:pt modelId="{A0A56819-589A-45E0-A9B8-E83DCB046966}" type="pres">
      <dgm:prSet presAssocID="{87B18922-CE5F-4BD3-80E6-68AD7C78F238}" presName="rootComposite" presStyleCnt="0"/>
      <dgm:spPr/>
    </dgm:pt>
    <dgm:pt modelId="{0BC15419-E222-451B-80F5-BC5D299FD200}" type="pres">
      <dgm:prSet presAssocID="{87B18922-CE5F-4BD3-80E6-68AD7C78F238}" presName="rootText" presStyleLbl="node3" presStyleIdx="11" presStyleCnt="12" custScaleX="135693" custScaleY="134014" custLinFactX="-100000" custLinFactNeighborX="-127145">
        <dgm:presLayoutVars>
          <dgm:chPref val="3"/>
        </dgm:presLayoutVars>
      </dgm:prSet>
      <dgm:spPr/>
      <dgm:t>
        <a:bodyPr/>
        <a:lstStyle/>
        <a:p>
          <a:endParaRPr lang="lt-LT"/>
        </a:p>
      </dgm:t>
    </dgm:pt>
    <dgm:pt modelId="{9F69A4D5-6A47-4159-BADF-95BE2334017C}" type="pres">
      <dgm:prSet presAssocID="{87B18922-CE5F-4BD3-80E6-68AD7C78F238}" presName="rootConnector" presStyleLbl="node3" presStyleIdx="11" presStyleCnt="12"/>
      <dgm:spPr/>
      <dgm:t>
        <a:bodyPr/>
        <a:lstStyle/>
        <a:p>
          <a:endParaRPr lang="lt-LT"/>
        </a:p>
      </dgm:t>
    </dgm:pt>
    <dgm:pt modelId="{861D185B-550D-41C2-B104-A5FA865CD9E9}" type="pres">
      <dgm:prSet presAssocID="{87B18922-CE5F-4BD3-80E6-68AD7C78F238}" presName="hierChild4" presStyleCnt="0"/>
      <dgm:spPr/>
    </dgm:pt>
    <dgm:pt modelId="{6A1D084E-4D90-46FF-81A3-61CF1B937EEA}" type="pres">
      <dgm:prSet presAssocID="{87B18922-CE5F-4BD3-80E6-68AD7C78F238}" presName="hierChild5" presStyleCnt="0"/>
      <dgm:spPr/>
    </dgm:pt>
    <dgm:pt modelId="{33C69ED9-7C06-447B-99C6-C464E2E0BDA7}" type="pres">
      <dgm:prSet presAssocID="{CCE72D80-5CFE-401A-A3F0-B13226C82003}" presName="hierChild5" presStyleCnt="0"/>
      <dgm:spPr/>
    </dgm:pt>
    <dgm:pt modelId="{E9394C86-EE51-491B-89B8-2CFFBE6169BD}" type="pres">
      <dgm:prSet presAssocID="{73941EB5-C3F9-4744-9DE3-8E7C36AA11DB}" presName="Name35" presStyleLbl="parChTrans1D2" presStyleIdx="4" presStyleCnt="6"/>
      <dgm:spPr/>
      <dgm:t>
        <a:bodyPr/>
        <a:lstStyle/>
        <a:p>
          <a:endParaRPr lang="lt-LT"/>
        </a:p>
      </dgm:t>
    </dgm:pt>
    <dgm:pt modelId="{26E8D5EE-AD5D-4631-8F2E-A49A4B3A0391}" type="pres">
      <dgm:prSet presAssocID="{7E74CEA4-A0BD-42C3-9C48-5F6CD0396057}" presName="hierRoot2" presStyleCnt="0">
        <dgm:presLayoutVars>
          <dgm:hierBranch/>
        </dgm:presLayoutVars>
      </dgm:prSet>
      <dgm:spPr/>
    </dgm:pt>
    <dgm:pt modelId="{32691015-489B-4F5E-A744-1455410726DF}" type="pres">
      <dgm:prSet presAssocID="{7E74CEA4-A0BD-42C3-9C48-5F6CD0396057}" presName="rootComposite" presStyleCnt="0"/>
      <dgm:spPr/>
    </dgm:pt>
    <dgm:pt modelId="{FD269A29-BE4B-4808-8C6A-63B340DB80DF}" type="pres">
      <dgm:prSet presAssocID="{7E74CEA4-A0BD-42C3-9C48-5F6CD0396057}" presName="rootText" presStyleLbl="node2" presStyleIdx="4" presStyleCnt="6" custScaleX="168371" custLinFactX="-100000" custLinFactNeighborX="-117304">
        <dgm:presLayoutVars>
          <dgm:chPref val="3"/>
        </dgm:presLayoutVars>
      </dgm:prSet>
      <dgm:spPr/>
      <dgm:t>
        <a:bodyPr/>
        <a:lstStyle/>
        <a:p>
          <a:endParaRPr lang="lt-LT"/>
        </a:p>
      </dgm:t>
    </dgm:pt>
    <dgm:pt modelId="{F593899F-5CCB-4168-8BE8-96BAF69D70DD}" type="pres">
      <dgm:prSet presAssocID="{7E74CEA4-A0BD-42C3-9C48-5F6CD0396057}" presName="rootConnector" presStyleLbl="node2" presStyleIdx="4" presStyleCnt="6"/>
      <dgm:spPr/>
      <dgm:t>
        <a:bodyPr/>
        <a:lstStyle/>
        <a:p>
          <a:endParaRPr lang="lt-LT"/>
        </a:p>
      </dgm:t>
    </dgm:pt>
    <dgm:pt modelId="{B359B730-78BA-4F08-8F01-A1031D7CE85C}" type="pres">
      <dgm:prSet presAssocID="{7E74CEA4-A0BD-42C3-9C48-5F6CD0396057}" presName="hierChild4" presStyleCnt="0"/>
      <dgm:spPr/>
    </dgm:pt>
    <dgm:pt modelId="{68A8A2A7-C0A8-454B-A103-B46914C9611A}" type="pres">
      <dgm:prSet presAssocID="{7E74CEA4-A0BD-42C3-9C48-5F6CD0396057}" presName="hierChild5" presStyleCnt="0"/>
      <dgm:spPr/>
    </dgm:pt>
    <dgm:pt modelId="{AFEC16BA-1D84-4FA8-B928-202215A5D951}" type="pres">
      <dgm:prSet presAssocID="{C00E5835-6E6F-4135-88F7-16BE13721F6C}" presName="Name35" presStyleLbl="parChTrans1D2" presStyleIdx="5" presStyleCnt="6"/>
      <dgm:spPr/>
      <dgm:t>
        <a:bodyPr/>
        <a:lstStyle/>
        <a:p>
          <a:endParaRPr lang="lt-LT"/>
        </a:p>
      </dgm:t>
    </dgm:pt>
    <dgm:pt modelId="{42BAA132-A72A-4917-B316-DD80AC5A14EF}" type="pres">
      <dgm:prSet presAssocID="{D0180334-1616-4EEE-A0AA-F25AD66963DC}" presName="hierRoot2" presStyleCnt="0">
        <dgm:presLayoutVars>
          <dgm:hierBranch val="l"/>
        </dgm:presLayoutVars>
      </dgm:prSet>
      <dgm:spPr/>
    </dgm:pt>
    <dgm:pt modelId="{EC01A938-869C-436E-9C04-013595CDE246}" type="pres">
      <dgm:prSet presAssocID="{D0180334-1616-4EEE-A0AA-F25AD66963DC}" presName="rootComposite" presStyleCnt="0"/>
      <dgm:spPr/>
    </dgm:pt>
    <dgm:pt modelId="{73C1E78A-4BBD-4D31-AA0F-4BC2E58613E1}" type="pres">
      <dgm:prSet presAssocID="{D0180334-1616-4EEE-A0AA-F25AD66963DC}" presName="rootText" presStyleLbl="node2" presStyleIdx="5" presStyleCnt="6" custAng="0" custLinFactX="-100000" custLinFactNeighborX="-112300">
        <dgm:presLayoutVars>
          <dgm:chPref val="3"/>
        </dgm:presLayoutVars>
      </dgm:prSet>
      <dgm:spPr>
        <a:prstGeom prst="round2DiagRect">
          <a:avLst/>
        </a:prstGeom>
      </dgm:spPr>
      <dgm:t>
        <a:bodyPr/>
        <a:lstStyle/>
        <a:p>
          <a:endParaRPr lang="lt-LT"/>
        </a:p>
      </dgm:t>
    </dgm:pt>
    <dgm:pt modelId="{1543513D-635D-4D9A-9BE4-C39BB0A71D7E}" type="pres">
      <dgm:prSet presAssocID="{D0180334-1616-4EEE-A0AA-F25AD66963DC}" presName="rootConnector" presStyleLbl="node2" presStyleIdx="5" presStyleCnt="6"/>
      <dgm:spPr/>
      <dgm:t>
        <a:bodyPr/>
        <a:lstStyle/>
        <a:p>
          <a:endParaRPr lang="lt-LT"/>
        </a:p>
      </dgm:t>
    </dgm:pt>
    <dgm:pt modelId="{F5C1FFBC-3E31-43DA-A25A-7020C53D0549}" type="pres">
      <dgm:prSet presAssocID="{D0180334-1616-4EEE-A0AA-F25AD66963DC}" presName="hierChild4" presStyleCnt="0"/>
      <dgm:spPr/>
    </dgm:pt>
    <dgm:pt modelId="{5B29308D-A253-4ED4-95B8-EE6995F25CDE}" type="pres">
      <dgm:prSet presAssocID="{D0180334-1616-4EEE-A0AA-F25AD66963DC}" presName="hierChild5" presStyleCnt="0"/>
      <dgm:spPr/>
    </dgm:pt>
    <dgm:pt modelId="{C781E521-03E6-4711-87F8-E467FFEA18EC}" type="pres">
      <dgm:prSet presAssocID="{F1E7F64E-7570-42EB-811F-676F2A6E39E3}" presName="hierChild3" presStyleCnt="0"/>
      <dgm:spPr/>
    </dgm:pt>
    <dgm:pt modelId="{BA66F190-1D61-4D08-900B-6974517D7B30}" type="pres">
      <dgm:prSet presAssocID="{4C0B7F90-36B9-4D6C-A3A2-871D533BFFB9}" presName="hierRoot1" presStyleCnt="0">
        <dgm:presLayoutVars>
          <dgm:hierBranch val="init"/>
        </dgm:presLayoutVars>
      </dgm:prSet>
      <dgm:spPr/>
    </dgm:pt>
    <dgm:pt modelId="{E6859D12-1E79-4A14-B703-E1AC0A8BE1AE}" type="pres">
      <dgm:prSet presAssocID="{4C0B7F90-36B9-4D6C-A3A2-871D533BFFB9}" presName="rootComposite1" presStyleCnt="0"/>
      <dgm:spPr/>
    </dgm:pt>
    <dgm:pt modelId="{9F6CD176-B1BE-4870-BC78-758E152CF52A}" type="pres">
      <dgm:prSet presAssocID="{4C0B7F90-36B9-4D6C-A3A2-871D533BFFB9}" presName="rootText1" presStyleLbl="node0" presStyleIdx="1" presStyleCnt="3" custAng="0" custScaleY="115478" custLinFactX="64259" custLinFactY="100000" custLinFactNeighborX="100000" custLinFactNeighborY="196823">
        <dgm:presLayoutVars>
          <dgm:chPref val="3"/>
        </dgm:presLayoutVars>
      </dgm:prSet>
      <dgm:spPr/>
      <dgm:t>
        <a:bodyPr/>
        <a:lstStyle/>
        <a:p>
          <a:endParaRPr lang="lt-LT"/>
        </a:p>
      </dgm:t>
    </dgm:pt>
    <dgm:pt modelId="{06135DE3-CDB9-4A54-A644-C99FA837130E}" type="pres">
      <dgm:prSet presAssocID="{4C0B7F90-36B9-4D6C-A3A2-871D533BFFB9}" presName="rootConnector1" presStyleLbl="node1" presStyleIdx="0" presStyleCnt="0"/>
      <dgm:spPr/>
      <dgm:t>
        <a:bodyPr/>
        <a:lstStyle/>
        <a:p>
          <a:endParaRPr lang="lt-LT"/>
        </a:p>
      </dgm:t>
    </dgm:pt>
    <dgm:pt modelId="{435102C7-C7D8-479C-A68E-9D7062708B04}" type="pres">
      <dgm:prSet presAssocID="{4C0B7F90-36B9-4D6C-A3A2-871D533BFFB9}" presName="hierChild2" presStyleCnt="0"/>
      <dgm:spPr/>
    </dgm:pt>
    <dgm:pt modelId="{B22970B9-6D31-4EBB-A4AE-B36AF9D2D5CB}" type="pres">
      <dgm:prSet presAssocID="{4C0B7F90-36B9-4D6C-A3A2-871D533BFFB9}" presName="hierChild3" presStyleCnt="0"/>
      <dgm:spPr/>
    </dgm:pt>
    <dgm:pt modelId="{5E5FD103-F391-4F2E-A295-C3F913B48F89}" type="pres">
      <dgm:prSet presAssocID="{4DD0D90D-2FAA-4216-88B5-B419BD6AA15B}" presName="hierRoot1" presStyleCnt="0">
        <dgm:presLayoutVars>
          <dgm:hierBranch val="init"/>
        </dgm:presLayoutVars>
      </dgm:prSet>
      <dgm:spPr/>
    </dgm:pt>
    <dgm:pt modelId="{7CA52DD4-EFB5-48DC-A5AE-B8AA3D46870E}" type="pres">
      <dgm:prSet presAssocID="{4DD0D90D-2FAA-4216-88B5-B419BD6AA15B}" presName="rootComposite1" presStyleCnt="0"/>
      <dgm:spPr/>
    </dgm:pt>
    <dgm:pt modelId="{40337502-8CF3-4159-B413-EBAE3513609E}" type="pres">
      <dgm:prSet presAssocID="{4DD0D90D-2FAA-4216-88B5-B419BD6AA15B}" presName="rootText1" presStyleLbl="node0" presStyleIdx="2" presStyleCnt="3" custLinFactY="200000" custLinFactNeighborX="44553" custLinFactNeighborY="246145">
        <dgm:presLayoutVars>
          <dgm:chPref val="3"/>
        </dgm:presLayoutVars>
      </dgm:prSet>
      <dgm:spPr/>
      <dgm:t>
        <a:bodyPr/>
        <a:lstStyle/>
        <a:p>
          <a:endParaRPr lang="lt-LT"/>
        </a:p>
      </dgm:t>
    </dgm:pt>
    <dgm:pt modelId="{9C00691C-477D-4367-9E68-0D4C768B5DA3}" type="pres">
      <dgm:prSet presAssocID="{4DD0D90D-2FAA-4216-88B5-B419BD6AA15B}" presName="rootConnector1" presStyleLbl="node1" presStyleIdx="0" presStyleCnt="0"/>
      <dgm:spPr/>
      <dgm:t>
        <a:bodyPr/>
        <a:lstStyle/>
        <a:p>
          <a:endParaRPr lang="lt-LT"/>
        </a:p>
      </dgm:t>
    </dgm:pt>
    <dgm:pt modelId="{216BBBF6-C814-40B6-BBA2-273AE9C150FA}" type="pres">
      <dgm:prSet presAssocID="{4DD0D90D-2FAA-4216-88B5-B419BD6AA15B}" presName="hierChild2" presStyleCnt="0"/>
      <dgm:spPr/>
    </dgm:pt>
    <dgm:pt modelId="{82D630BD-4444-4C92-A8CC-BC8B4755C015}" type="pres">
      <dgm:prSet presAssocID="{4DD0D90D-2FAA-4216-88B5-B419BD6AA15B}" presName="hierChild3" presStyleCnt="0"/>
      <dgm:spPr/>
    </dgm:pt>
  </dgm:ptLst>
  <dgm:cxnLst>
    <dgm:cxn modelId="{E367485A-8D70-4ED5-A7E1-2F520FF7EDB1}" type="presOf" srcId="{4828635F-587B-4313-8249-9136795ED3B2}" destId="{6DC44658-54D5-4AC0-BD6E-512494D4BCFD}" srcOrd="0" destOrd="0" presId="urn:microsoft.com/office/officeart/2005/8/layout/orgChart1"/>
    <dgm:cxn modelId="{E383C9A0-93AD-488C-8286-222CAD84140B}" type="presOf" srcId="{5FBFCEF1-CD54-43AE-A5B0-224784BB8410}" destId="{0B0EF98B-DB5B-4D3D-9A42-CEADE770F359}" srcOrd="1" destOrd="0" presId="urn:microsoft.com/office/officeart/2005/8/layout/orgChart1"/>
    <dgm:cxn modelId="{5320C626-CE84-4824-8EC5-54D944401084}" type="presOf" srcId="{DBF35CD8-A505-4F47-B94E-DCD4B6B0B531}" destId="{EFCADA6B-7ED6-4EBE-B8C2-89F9E12DCC69}" srcOrd="0" destOrd="0" presId="urn:microsoft.com/office/officeart/2005/8/layout/orgChart1"/>
    <dgm:cxn modelId="{FDA57990-E9B5-425C-82D6-9E1C60719154}" type="presOf" srcId="{73941EB5-C3F9-4744-9DE3-8E7C36AA11DB}" destId="{E9394C86-EE51-491B-89B8-2CFFBE6169BD}" srcOrd="0" destOrd="0" presId="urn:microsoft.com/office/officeart/2005/8/layout/orgChart1"/>
    <dgm:cxn modelId="{B126E5DC-F267-45B5-A48A-14B9B4E6727A}" type="presOf" srcId="{FAF06E9F-1D34-44F9-B417-9A5D7FE7716A}" destId="{4331933A-D0FA-4C0D-898F-AF8CDD3E9761}" srcOrd="0" destOrd="0" presId="urn:microsoft.com/office/officeart/2005/8/layout/orgChart1"/>
    <dgm:cxn modelId="{535C889A-A99D-494E-BCC5-94306FD00940}" type="presOf" srcId="{1AFD201B-E2C5-42C0-B2B3-E368B3B3BDE2}" destId="{29D3D3F7-436C-4929-810E-9AA99E163E9A}" srcOrd="0" destOrd="0" presId="urn:microsoft.com/office/officeart/2005/8/layout/orgChart1"/>
    <dgm:cxn modelId="{A0CB03EF-7A3C-4162-B871-319CB62A9801}" type="presOf" srcId="{52865B8C-0932-4143-90C4-0218AFA7472B}" destId="{561D4A6E-8381-483E-9C5C-DEE80252DC2F}" srcOrd="0" destOrd="0" presId="urn:microsoft.com/office/officeart/2005/8/layout/orgChart1"/>
    <dgm:cxn modelId="{98796D81-A4C6-414B-8CAC-2A6C8BBC7DC1}" type="presOf" srcId="{7E74CEA4-A0BD-42C3-9C48-5F6CD0396057}" destId="{F593899F-5CCB-4168-8BE8-96BAF69D70DD}" srcOrd="1" destOrd="0" presId="urn:microsoft.com/office/officeart/2005/8/layout/orgChart1"/>
    <dgm:cxn modelId="{CD5692E9-4E90-451F-A69D-4C993C255140}" type="presOf" srcId="{D0180334-1616-4EEE-A0AA-F25AD66963DC}" destId="{1543513D-635D-4D9A-9BE4-C39BB0A71D7E}" srcOrd="1" destOrd="0" presId="urn:microsoft.com/office/officeart/2005/8/layout/orgChart1"/>
    <dgm:cxn modelId="{AED83A05-FA59-49CB-A4E6-845683A6CBEE}" type="presOf" srcId="{D47859ED-9437-4D90-9E6B-D0649BC3DE8A}" destId="{64C07437-8F42-44DF-9753-0CD528DBF4AC}" srcOrd="1" destOrd="0" presId="urn:microsoft.com/office/officeart/2005/8/layout/orgChart1"/>
    <dgm:cxn modelId="{EB9D7B10-6399-4D32-990A-B7B303DC98DB}" type="presOf" srcId="{DCC2B070-EEFD-40E3-A2C4-BB2A8DCAFE87}" destId="{C029DFBB-4A3F-4569-A800-7C591B685F1C}" srcOrd="1" destOrd="0" presId="urn:microsoft.com/office/officeart/2005/8/layout/orgChart1"/>
    <dgm:cxn modelId="{3E88DE42-945E-42E2-98CC-2F760D45FE91}" type="presOf" srcId="{DBF35CD8-A505-4F47-B94E-DCD4B6B0B531}" destId="{216AA31F-CC75-40A4-BFCB-33486C80C3CD}" srcOrd="1" destOrd="0" presId="urn:microsoft.com/office/officeart/2005/8/layout/orgChart1"/>
    <dgm:cxn modelId="{F669D5AC-D902-4EC9-A68B-F4F9F5FBF156}" type="presOf" srcId="{1A5BE251-0B55-45EB-87E0-D175EB4C0E06}" destId="{820E8A56-7AEB-46EE-B8F7-F47C837B9797}" srcOrd="1" destOrd="0" presId="urn:microsoft.com/office/officeart/2005/8/layout/orgChart1"/>
    <dgm:cxn modelId="{0DA6E01A-214F-43D0-8B5C-76B205F35C76}" type="presOf" srcId="{CCE72D80-5CFE-401A-A3F0-B13226C82003}" destId="{A5B0F7E9-2062-40A6-A54E-2ED178D098B0}" srcOrd="0" destOrd="0" presId="urn:microsoft.com/office/officeart/2005/8/layout/orgChart1"/>
    <dgm:cxn modelId="{0E797AA4-B622-4EF5-A8C6-FC398D048FEF}" type="presOf" srcId="{D0180334-1616-4EEE-A0AA-F25AD66963DC}" destId="{73C1E78A-4BBD-4D31-AA0F-4BC2E58613E1}" srcOrd="0" destOrd="0" presId="urn:microsoft.com/office/officeart/2005/8/layout/orgChart1"/>
    <dgm:cxn modelId="{39BD59DD-DAC4-4650-A94C-3DEF3515826F}" srcId="{0ED14C21-4EC4-46B7-89D5-432A75D01BC1}" destId="{1A5BE251-0B55-45EB-87E0-D175EB4C0E06}" srcOrd="0" destOrd="0" parTransId="{1AFD201B-E2C5-42C0-B2B3-E368B3B3BDE2}" sibTransId="{3D2F68CF-7F74-49DC-9B8C-F5D772CACADA}"/>
    <dgm:cxn modelId="{1F587D26-CC84-4654-B163-7FA96EDA2C66}" srcId="{0ED14C21-4EC4-46B7-89D5-432A75D01BC1}" destId="{DBF35CD8-A505-4F47-B94E-DCD4B6B0B531}" srcOrd="1" destOrd="0" parTransId="{088BD4DE-0DAC-4592-9E74-8B20FA36F20E}" sibTransId="{CE6E24EA-FE72-4B00-9682-44C7C8607E92}"/>
    <dgm:cxn modelId="{0A188600-0CE7-4C70-88F5-745B8BD9EEF0}" type="presOf" srcId="{D47859ED-9437-4D90-9E6B-D0649BC3DE8A}" destId="{8E5E4F87-0DDD-4150-BAF6-760E98F78F8B}" srcOrd="0" destOrd="0" presId="urn:microsoft.com/office/officeart/2005/8/layout/orgChart1"/>
    <dgm:cxn modelId="{7E8E170A-A963-4F12-B216-AD498EBF3C41}" type="presOf" srcId="{ECA37382-21AF-4534-903F-BD316E341F5C}" destId="{4EA3DE3C-215E-4FCA-9497-B394FE8836BE}" srcOrd="0" destOrd="0" presId="urn:microsoft.com/office/officeart/2005/8/layout/orgChart1"/>
    <dgm:cxn modelId="{E6576C56-34FD-46D5-B8C3-71227218522E}" srcId="{CCE72D80-5CFE-401A-A3F0-B13226C82003}" destId="{87B18922-CE5F-4BD3-80E6-68AD7C78F238}" srcOrd="1" destOrd="0" parTransId="{F485F1F5-8A74-4A9E-A419-9F832183639C}" sibTransId="{E27470DF-0722-4E6A-A707-80312A82CAF0}"/>
    <dgm:cxn modelId="{3CC02156-193F-4201-9378-9EA13E85376F}" type="presOf" srcId="{427C7313-EDB4-434A-94EA-0AC717C0B0F6}" destId="{B81846BE-6482-4065-A099-A16082F4919D}" srcOrd="1" destOrd="0" presId="urn:microsoft.com/office/officeart/2005/8/layout/orgChart1"/>
    <dgm:cxn modelId="{7631547B-4635-4EB1-A2CD-34A10F8BCE55}" srcId="{CCE72D80-5CFE-401A-A3F0-B13226C82003}" destId="{427C7313-EDB4-434A-94EA-0AC717C0B0F6}" srcOrd="0" destOrd="0" parTransId="{3BB80F24-03F0-47A2-93D7-D802AE49DC66}" sibTransId="{89C3B6D1-941F-40C8-8382-6118D7CAC29D}"/>
    <dgm:cxn modelId="{B300B170-F2BD-4187-9D4E-96C04237E3FF}" srcId="{67BA5377-9575-417F-93B9-32609C651C55}" destId="{F8790C01-AF74-4D48-AE17-628FA398FE03}" srcOrd="2" destOrd="0" parTransId="{A4A93898-FEFA-40D3-88DA-6DF85ED5A387}" sibTransId="{D3FF5DF7-ADFA-4774-8A4F-7343F853C5D3}"/>
    <dgm:cxn modelId="{58E14064-F7EB-4DD0-B087-A35D4FA85A37}" type="presOf" srcId="{F1E43E72-88AD-42A0-977D-C64952027D0D}" destId="{E0962BC3-56BA-4AFD-A3F9-D725FB136DE2}" srcOrd="0" destOrd="0" presId="urn:microsoft.com/office/officeart/2005/8/layout/orgChart1"/>
    <dgm:cxn modelId="{9F22A6E3-175C-4CA1-A096-BB80A70897A0}" type="presOf" srcId="{ECA37382-21AF-4534-903F-BD316E341F5C}" destId="{26D8CC00-06F1-4D7F-A183-6652BE383D2B}" srcOrd="1" destOrd="0" presId="urn:microsoft.com/office/officeart/2005/8/layout/orgChart1"/>
    <dgm:cxn modelId="{FC8EA5E6-56AA-4232-B946-4320975848CF}" type="presOf" srcId="{1A5BE251-0B55-45EB-87E0-D175EB4C0E06}" destId="{0CE31BAD-B025-45F5-8D7A-8A902E3F7FEB}" srcOrd="0" destOrd="0" presId="urn:microsoft.com/office/officeart/2005/8/layout/orgChart1"/>
    <dgm:cxn modelId="{9A067313-5247-4509-BBC1-FCD7FF5005C7}" type="presOf" srcId="{FC3D32C4-DFB1-4DE6-A629-3B6D0EF6BE8F}" destId="{33DB8EF6-2576-47EC-8D10-A8FC554B0850}" srcOrd="0" destOrd="0" presId="urn:microsoft.com/office/officeart/2005/8/layout/orgChart1"/>
    <dgm:cxn modelId="{617385AD-767F-479A-B93D-38F97EE317B5}" srcId="{67BA5377-9575-417F-93B9-32609C651C55}" destId="{6085CDF5-1584-4295-8411-21F91B7FCB7B}" srcOrd="0" destOrd="0" parTransId="{765E74EB-6165-49FD-A262-E64D466687AE}" sibTransId="{5DC9A1CA-BE57-4426-B783-929F7FD3769A}"/>
    <dgm:cxn modelId="{7B015247-A3A7-4466-BF71-446783E658BE}" type="presOf" srcId="{F90BC82E-AA08-4505-9228-21C20D847C19}" destId="{FF770326-AA08-4092-8534-A820A1C14821}" srcOrd="0" destOrd="0" presId="urn:microsoft.com/office/officeart/2005/8/layout/orgChart1"/>
    <dgm:cxn modelId="{61C4F88F-28A9-4DBD-B961-61F6EDBB23AE}" type="presOf" srcId="{67BA5377-9575-417F-93B9-32609C651C55}" destId="{2CE1DEC5-C231-466E-8E9D-05FD97B76E1E}" srcOrd="1" destOrd="0" presId="urn:microsoft.com/office/officeart/2005/8/layout/orgChart1"/>
    <dgm:cxn modelId="{D2378D49-58CD-4A56-9FFA-D349DAE8FB0E}" type="presOf" srcId="{A92A9516-63B7-4F54-9A82-4544549DD146}" destId="{23FB1595-FE6F-48D8-B193-A91819896AAD}" srcOrd="0" destOrd="0" presId="urn:microsoft.com/office/officeart/2005/8/layout/orgChart1"/>
    <dgm:cxn modelId="{1B2BB326-DDBF-42D8-8CF9-873D820F6C30}" srcId="{F1E7F64E-7570-42EB-811F-676F2A6E39E3}" destId="{D0180334-1616-4EEE-A0AA-F25AD66963DC}" srcOrd="5" destOrd="0" parTransId="{C00E5835-6E6F-4135-88F7-16BE13721F6C}" sibTransId="{E5F385AC-1C30-4FF4-A629-414946E64EC5}"/>
    <dgm:cxn modelId="{44B67260-8864-477C-951D-5AEC6EBF4E6E}" type="presOf" srcId="{6085CDF5-1584-4295-8411-21F91B7FCB7B}" destId="{4B698BD9-D99A-4A69-9CD3-9A7AC6AEE099}" srcOrd="1" destOrd="0" presId="urn:microsoft.com/office/officeart/2005/8/layout/orgChart1"/>
    <dgm:cxn modelId="{B69AAFD8-9586-48D5-9AD5-B58D0F1A1427}" type="presOf" srcId="{427C7313-EDB4-434A-94EA-0AC717C0B0F6}" destId="{1B4C7A29-3299-4800-A6FD-C994B8E07984}" srcOrd="0" destOrd="0" presId="urn:microsoft.com/office/officeart/2005/8/layout/orgChart1"/>
    <dgm:cxn modelId="{9555558A-BC08-44BA-B2C8-8447853754EC}" srcId="{616D0D24-EBB1-42F0-B5E5-916D2FE45E39}" destId="{4C0B7F90-36B9-4D6C-A3A2-871D533BFFB9}" srcOrd="1" destOrd="0" parTransId="{DC956563-4523-4126-885B-93A48FFD030A}" sibTransId="{84076526-6346-428E-984E-F547E276731B}"/>
    <dgm:cxn modelId="{3F7CC17D-E0D4-458B-BFDC-C3AFDE1BAB68}" type="presOf" srcId="{F1E7F64E-7570-42EB-811F-676F2A6E39E3}" destId="{EE7501B5-3B69-42BC-BC11-F8E2EC6588AE}" srcOrd="1" destOrd="0" presId="urn:microsoft.com/office/officeart/2005/8/layout/orgChart1"/>
    <dgm:cxn modelId="{23ABC31A-67FC-448A-BD60-163950B4358A}" type="presOf" srcId="{C00E5835-6E6F-4135-88F7-16BE13721F6C}" destId="{AFEC16BA-1D84-4FA8-B928-202215A5D951}" srcOrd="0" destOrd="0" presId="urn:microsoft.com/office/officeart/2005/8/layout/orgChart1"/>
    <dgm:cxn modelId="{3CD75EE2-B08A-48E4-9813-A636E4C7706A}" type="presOf" srcId="{F1E7F64E-7570-42EB-811F-676F2A6E39E3}" destId="{10D2394C-1FB8-4F58-A705-4AC8810A706F}" srcOrd="0" destOrd="0" presId="urn:microsoft.com/office/officeart/2005/8/layout/orgChart1"/>
    <dgm:cxn modelId="{B1D08E5E-2D92-4EB3-B770-C86FF9BBE603}" type="presOf" srcId="{4C0B7F90-36B9-4D6C-A3A2-871D533BFFB9}" destId="{9F6CD176-B1BE-4870-BC78-758E152CF52A}" srcOrd="0" destOrd="0" presId="urn:microsoft.com/office/officeart/2005/8/layout/orgChart1"/>
    <dgm:cxn modelId="{5EB89E05-8668-4B63-9992-4111939EDE6E}" srcId="{5FBFCEF1-CD54-43AE-A5B0-224784BB8410}" destId="{B32CD6F6-5176-4FEB-BCBC-379C4EFF6880}" srcOrd="4" destOrd="0" parTransId="{52865B8C-0932-4143-90C4-0218AFA7472B}" sibTransId="{403C04FB-AB61-4FB8-A276-3A793CFFD020}"/>
    <dgm:cxn modelId="{D67D8B57-14A9-40FD-92E4-0A7AE1F047EA}" type="presOf" srcId="{4C0B7F90-36B9-4D6C-A3A2-871D533BFFB9}" destId="{06135DE3-CDB9-4A54-A644-C99FA837130E}" srcOrd="1" destOrd="0" presId="urn:microsoft.com/office/officeart/2005/8/layout/orgChart1"/>
    <dgm:cxn modelId="{B21E2641-AE94-4A21-8401-498960600223}" type="presOf" srcId="{67BA5377-9575-417F-93B9-32609C651C55}" destId="{4020BB80-F044-436F-9A5A-8E39457C08A8}" srcOrd="0" destOrd="0" presId="urn:microsoft.com/office/officeart/2005/8/layout/orgChart1"/>
    <dgm:cxn modelId="{E12C9B35-E17A-4C15-9DD3-4B134FA7BA89}" type="presOf" srcId="{616D0D24-EBB1-42F0-B5E5-916D2FE45E39}" destId="{F92EE50A-6AA7-4657-A937-3B07E0029FC0}" srcOrd="0" destOrd="0" presId="urn:microsoft.com/office/officeart/2005/8/layout/orgChart1"/>
    <dgm:cxn modelId="{76E3C099-E87C-40D4-80C0-4A6A5FB442CB}" type="presOf" srcId="{5FBFCEF1-CD54-43AE-A5B0-224784BB8410}" destId="{BF727A0D-160A-40DB-BB4D-D51EE52BAA60}" srcOrd="0" destOrd="0" presId="urn:microsoft.com/office/officeart/2005/8/layout/orgChart1"/>
    <dgm:cxn modelId="{8974D051-DCF8-4658-9FCE-CCB013862AAF}" type="presOf" srcId="{E6B0A7AD-10D3-4851-AB20-F0BF16E2A36E}" destId="{EF5CCDA1-DAFE-4E85-8DA4-90C4737FD7E3}" srcOrd="0" destOrd="0" presId="urn:microsoft.com/office/officeart/2005/8/layout/orgChart1"/>
    <dgm:cxn modelId="{B16CFE46-734C-425B-8C89-16ECA7E4A98A}" type="presOf" srcId="{0A05A6CC-4262-4B51-B2DE-BBFEF3085F57}" destId="{871EFBBD-42F2-4E16-B971-A67D30B1D270}" srcOrd="0" destOrd="0" presId="urn:microsoft.com/office/officeart/2005/8/layout/orgChart1"/>
    <dgm:cxn modelId="{2A0735CF-DE4A-4D8E-8DA7-6792E9EC976B}" srcId="{616D0D24-EBB1-42F0-B5E5-916D2FE45E39}" destId="{F1E7F64E-7570-42EB-811F-676F2A6E39E3}" srcOrd="0" destOrd="0" parTransId="{718E80F5-F5B8-4BD2-A648-5FE0C03BB5E6}" sibTransId="{674EA2A1-628B-42C5-BF33-86A85C67D970}"/>
    <dgm:cxn modelId="{F5A9389E-E0B4-4117-A71E-88ABEF7C801F}" srcId="{F1E7F64E-7570-42EB-811F-676F2A6E39E3}" destId="{CCE72D80-5CFE-401A-A3F0-B13226C82003}" srcOrd="3" destOrd="0" parTransId="{F90BC82E-AA08-4505-9228-21C20D847C19}" sibTransId="{435DD669-BDE0-4528-82C3-9319A18F7292}"/>
    <dgm:cxn modelId="{85A4D656-A452-4304-8B3C-601B7F5D29F6}" type="presOf" srcId="{B32CD6F6-5176-4FEB-BCBC-379C4EFF6880}" destId="{3AB05765-4AFC-46F2-9782-F23C44CD2F86}" srcOrd="0" destOrd="0" presId="urn:microsoft.com/office/officeart/2005/8/layout/orgChart1"/>
    <dgm:cxn modelId="{35313730-682D-4782-9646-2AD284E05AD7}" type="presOf" srcId="{E6B0A7AD-10D3-4851-AB20-F0BF16E2A36E}" destId="{A5295EE8-2711-4B5F-B2DA-A21CF14A46F7}" srcOrd="1" destOrd="0" presId="urn:microsoft.com/office/officeart/2005/8/layout/orgChart1"/>
    <dgm:cxn modelId="{85EC7538-79A7-4162-966A-EC55423EE788}" type="presOf" srcId="{87B18922-CE5F-4BD3-80E6-68AD7C78F238}" destId="{0BC15419-E222-451B-80F5-BC5D299FD200}" srcOrd="0" destOrd="0" presId="urn:microsoft.com/office/officeart/2005/8/layout/orgChart1"/>
    <dgm:cxn modelId="{BD10703E-0192-41C9-8E31-33D1D84D7FC4}" type="presOf" srcId="{DCC2B070-EEFD-40E3-A2C4-BB2A8DCAFE87}" destId="{F03C8BBD-3C57-49A1-BF4C-D88CC9174F9F}" srcOrd="0" destOrd="0" presId="urn:microsoft.com/office/officeart/2005/8/layout/orgChart1"/>
    <dgm:cxn modelId="{5D3A4398-099D-41B4-A99F-04282A7A08A1}" type="presOf" srcId="{B32CD6F6-5176-4FEB-BCBC-379C4EFF6880}" destId="{78945875-B2F6-4233-A399-73A51012248C}" srcOrd="1" destOrd="0" presId="urn:microsoft.com/office/officeart/2005/8/layout/orgChart1"/>
    <dgm:cxn modelId="{9CAF9CB5-3164-400B-914D-77C1C058F409}" type="presOf" srcId="{F8790C01-AF74-4D48-AE17-628FA398FE03}" destId="{B06C4AA1-FCC5-4196-B518-B6BF889EFC87}" srcOrd="0" destOrd="0" presId="urn:microsoft.com/office/officeart/2005/8/layout/orgChart1"/>
    <dgm:cxn modelId="{910F0656-938E-40A1-A438-2DCB051FDB33}" type="presOf" srcId="{87B18922-CE5F-4BD3-80E6-68AD7C78F238}" destId="{9F69A4D5-6A47-4159-BADF-95BE2334017C}" srcOrd="1" destOrd="0" presId="urn:microsoft.com/office/officeart/2005/8/layout/orgChart1"/>
    <dgm:cxn modelId="{100C44CD-FB00-497D-B258-E2CE6B489ACD}" srcId="{F1E7F64E-7570-42EB-811F-676F2A6E39E3}" destId="{0ED14C21-4EC4-46B7-89D5-432A75D01BC1}" srcOrd="1" destOrd="0" parTransId="{A9713542-A66D-4A1D-BC7A-FEB7BBD256F6}" sibTransId="{D5700FD2-08DD-4F3A-8616-2F6700EA8058}"/>
    <dgm:cxn modelId="{6FA175F4-4B70-4620-8C27-1A7B5B04D397}" type="presOf" srcId="{3BB80F24-03F0-47A2-93D7-D802AE49DC66}" destId="{6080BAC3-4AB3-4B37-824E-B02D63D66416}" srcOrd="0" destOrd="0" presId="urn:microsoft.com/office/officeart/2005/8/layout/orgChart1"/>
    <dgm:cxn modelId="{2CD6474F-C4E7-445A-B4C4-0DC4CF271582}" type="presOf" srcId="{6085CDF5-1584-4295-8411-21F91B7FCB7B}" destId="{ED504F4C-E576-4A99-B209-A4A48C9734BE}" srcOrd="0" destOrd="0" presId="urn:microsoft.com/office/officeart/2005/8/layout/orgChart1"/>
    <dgm:cxn modelId="{DEF47A4B-0FB9-47E3-B7B8-BFAE321BCDBE}" srcId="{5FBFCEF1-CD54-43AE-A5B0-224784BB8410}" destId="{A92A9516-63B7-4F54-9A82-4544549DD146}" srcOrd="3" destOrd="0" parTransId="{4828635F-587B-4313-8249-9136795ED3B2}" sibTransId="{187EA58F-0C55-4DC4-B7BD-1C98F53D7D0E}"/>
    <dgm:cxn modelId="{44A29151-4027-4ABB-9E91-BD85BA3C571F}" type="presOf" srcId="{0ED14C21-4EC4-46B7-89D5-432A75D01BC1}" destId="{A523D5FA-E065-43AD-A463-09C763279C26}" srcOrd="1" destOrd="0" presId="urn:microsoft.com/office/officeart/2005/8/layout/orgChart1"/>
    <dgm:cxn modelId="{E00BF9B4-98EF-4E2E-A02C-DF65A0AAC287}" type="presOf" srcId="{0ED14C21-4EC4-46B7-89D5-432A75D01BC1}" destId="{C817022C-D0C8-4E30-B3FC-8CBC9E6FC2E1}" srcOrd="0" destOrd="0" presId="urn:microsoft.com/office/officeart/2005/8/layout/orgChart1"/>
    <dgm:cxn modelId="{C7D9ED20-AF05-4D45-8B13-00D95D190ADD}" srcId="{5FBFCEF1-CD54-43AE-A5B0-224784BB8410}" destId="{E6B0A7AD-10D3-4851-AB20-F0BF16E2A36E}" srcOrd="0" destOrd="0" parTransId="{F1E43E72-88AD-42A0-977D-C64952027D0D}" sibTransId="{456C2B5D-8D6C-48A7-B3A9-8B4CD81139DE}"/>
    <dgm:cxn modelId="{06F16EDD-B960-454A-96B5-DFC2C179AF54}" srcId="{5FBFCEF1-CD54-43AE-A5B0-224784BB8410}" destId="{DCC2B070-EEFD-40E3-A2C4-BB2A8DCAFE87}" srcOrd="1" destOrd="0" parTransId="{9D34CBE8-33E5-423E-B6DA-8F34F77D26D2}" sibTransId="{D9C991DC-0F08-4EB5-BF6D-B882058213F3}"/>
    <dgm:cxn modelId="{04BD8020-8F4F-4AF5-989D-9148751507FF}" type="presOf" srcId="{F485F1F5-8A74-4A9E-A419-9F832183639C}" destId="{9951B8E7-081C-4A6B-94D8-088B1D0281C1}" srcOrd="0" destOrd="0" presId="urn:microsoft.com/office/officeart/2005/8/layout/orgChart1"/>
    <dgm:cxn modelId="{4CEF8366-8CB5-4140-8F68-85FB53E8F1C9}" type="presOf" srcId="{7E74CEA4-A0BD-42C3-9C48-5F6CD0396057}" destId="{FD269A29-BE4B-4808-8C6A-63B340DB80DF}" srcOrd="0" destOrd="0" presId="urn:microsoft.com/office/officeart/2005/8/layout/orgChart1"/>
    <dgm:cxn modelId="{0F4700B0-0CFE-4482-B1DA-198DE93713BA}" type="presOf" srcId="{A92A9516-63B7-4F54-9A82-4544549DD146}" destId="{90D795B4-1E00-47B7-879A-5528C50EE299}" srcOrd="1" destOrd="0" presId="urn:microsoft.com/office/officeart/2005/8/layout/orgChart1"/>
    <dgm:cxn modelId="{E3471E3F-913B-4167-A65E-D119084C7E91}" srcId="{F1E7F64E-7570-42EB-811F-676F2A6E39E3}" destId="{7E74CEA4-A0BD-42C3-9C48-5F6CD0396057}" srcOrd="4" destOrd="0" parTransId="{73941EB5-C3F9-4744-9DE3-8E7C36AA11DB}" sibTransId="{D7AC7952-5BAF-4EE0-BFFA-865597850031}"/>
    <dgm:cxn modelId="{B1650DFA-6A2F-441E-8CDF-8123D87A5163}" srcId="{616D0D24-EBB1-42F0-B5E5-916D2FE45E39}" destId="{4DD0D90D-2FAA-4216-88B5-B419BD6AA15B}" srcOrd="2" destOrd="0" parTransId="{A07ACDA0-EDCD-4819-B7E0-F54EC8F67CE4}" sibTransId="{C27D373C-7618-4C12-BAC7-1FCC68590C3F}"/>
    <dgm:cxn modelId="{29FF624F-4909-4F74-87E4-55F5189BAFB4}" srcId="{F1E7F64E-7570-42EB-811F-676F2A6E39E3}" destId="{67BA5377-9575-417F-93B9-32609C651C55}" srcOrd="2" destOrd="0" parTransId="{FAF06E9F-1D34-44F9-B417-9A5D7FE7716A}" sibTransId="{28E6FC21-6142-46BC-915D-ADF6FAE5DF47}"/>
    <dgm:cxn modelId="{9D2BF9DD-295D-4A88-83AE-FB1BC2555EE1}" type="presOf" srcId="{088BD4DE-0DAC-4592-9E74-8B20FA36F20E}" destId="{7295C92D-9A13-412F-8F63-A13D832BD6E3}" srcOrd="0" destOrd="0" presId="urn:microsoft.com/office/officeart/2005/8/layout/orgChart1"/>
    <dgm:cxn modelId="{5E6F48CC-2804-4322-BFF0-AC35CE2DEF1F}" type="presOf" srcId="{DA0831D8-0D2E-458E-94CF-AF4A7025FBB6}" destId="{65C50991-6D33-4947-8A21-7DF5502CD359}" srcOrd="0" destOrd="0" presId="urn:microsoft.com/office/officeart/2005/8/layout/orgChart1"/>
    <dgm:cxn modelId="{C3F06CBB-E318-427B-99A3-DE5A6A46CF9F}" type="presOf" srcId="{A9713542-A66D-4A1D-BC7A-FEB7BBD256F6}" destId="{66BBF214-FF3C-48E7-AEF7-72F64E4C3CAF}" srcOrd="0" destOrd="0" presId="urn:microsoft.com/office/officeart/2005/8/layout/orgChart1"/>
    <dgm:cxn modelId="{09EB405D-FB7F-474B-AFE3-92505B1E18B4}" type="presOf" srcId="{4DD0D90D-2FAA-4216-88B5-B419BD6AA15B}" destId="{40337502-8CF3-4159-B413-EBAE3513609E}" srcOrd="0" destOrd="0" presId="urn:microsoft.com/office/officeart/2005/8/layout/orgChart1"/>
    <dgm:cxn modelId="{F33F26FD-EA3D-4834-808A-887AB8742C01}" type="presOf" srcId="{4DD0D90D-2FAA-4216-88B5-B419BD6AA15B}" destId="{9C00691C-477D-4367-9E68-0D4C768B5DA3}" srcOrd="1" destOrd="0" presId="urn:microsoft.com/office/officeart/2005/8/layout/orgChart1"/>
    <dgm:cxn modelId="{307DAB9A-079B-402D-B760-7D529439FFCF}" type="presOf" srcId="{F8790C01-AF74-4D48-AE17-628FA398FE03}" destId="{B856D1D5-6688-47F6-88B1-1AFF85285046}" srcOrd="1" destOrd="0" presId="urn:microsoft.com/office/officeart/2005/8/layout/orgChart1"/>
    <dgm:cxn modelId="{780A06E5-6B84-45FE-A3D2-A01B77F8CD09}" type="presOf" srcId="{CCE72D80-5CFE-401A-A3F0-B13226C82003}" destId="{A372767B-3027-49B8-ADF6-6C0ED30AB370}" srcOrd="1" destOrd="0" presId="urn:microsoft.com/office/officeart/2005/8/layout/orgChart1"/>
    <dgm:cxn modelId="{6DB164A2-EF2A-432A-9F26-2F34C85AFBB3}" type="presOf" srcId="{9D34CBE8-33E5-423E-B6DA-8F34F77D26D2}" destId="{6C10E38F-5880-4D6F-85EC-824FBF9C7400}" srcOrd="0" destOrd="0" presId="urn:microsoft.com/office/officeart/2005/8/layout/orgChart1"/>
    <dgm:cxn modelId="{DA54A26A-4CC1-4EAD-85B6-F6B37AF6F108}" srcId="{67BA5377-9575-417F-93B9-32609C651C55}" destId="{D47859ED-9437-4D90-9E6B-D0649BC3DE8A}" srcOrd="1" destOrd="0" parTransId="{DA0831D8-0D2E-458E-94CF-AF4A7025FBB6}" sibTransId="{930DE739-7FD2-4925-9132-3CBE826CF886}"/>
    <dgm:cxn modelId="{7732EACB-0B75-4931-8C3F-87750AE976D1}" type="presOf" srcId="{A4A93898-FEFA-40D3-88DA-6DF85ED5A387}" destId="{38A18894-1127-4965-9002-52A3B216C736}" srcOrd="0" destOrd="0" presId="urn:microsoft.com/office/officeart/2005/8/layout/orgChart1"/>
    <dgm:cxn modelId="{0A63074A-2384-4218-8DEA-0F0B88012A2B}" srcId="{5FBFCEF1-CD54-43AE-A5B0-224784BB8410}" destId="{ECA37382-21AF-4534-903F-BD316E341F5C}" srcOrd="2" destOrd="0" parTransId="{FC3D32C4-DFB1-4DE6-A629-3B6D0EF6BE8F}" sibTransId="{6DD86D22-3077-4889-B39D-9FE4041E1A8E}"/>
    <dgm:cxn modelId="{9A6C4290-40B4-4CDB-A65C-D0E7038AA791}" srcId="{F1E7F64E-7570-42EB-811F-676F2A6E39E3}" destId="{5FBFCEF1-CD54-43AE-A5B0-224784BB8410}" srcOrd="0" destOrd="0" parTransId="{0A05A6CC-4262-4B51-B2DE-BBFEF3085F57}" sibTransId="{EFCE142C-BD1C-4584-BC90-BE5196E1F410}"/>
    <dgm:cxn modelId="{B3AFC729-B5B5-4712-B099-687BBA331376}" type="presOf" srcId="{765E74EB-6165-49FD-A262-E64D466687AE}" destId="{F8038D32-DE8B-40A3-B119-A435CE414E44}" srcOrd="0" destOrd="0" presId="urn:microsoft.com/office/officeart/2005/8/layout/orgChart1"/>
    <dgm:cxn modelId="{A7AA8CF0-1091-4662-9670-30EE94B043E5}" type="presParOf" srcId="{F92EE50A-6AA7-4657-A937-3B07E0029FC0}" destId="{956CA705-B78F-416A-8B0E-031E74207694}" srcOrd="0" destOrd="0" presId="urn:microsoft.com/office/officeart/2005/8/layout/orgChart1"/>
    <dgm:cxn modelId="{4F4CE0AA-77C3-4402-BE6E-855CF638B86A}" type="presParOf" srcId="{956CA705-B78F-416A-8B0E-031E74207694}" destId="{31DCADD4-0539-427B-835B-90F6DE2B5938}" srcOrd="0" destOrd="0" presId="urn:microsoft.com/office/officeart/2005/8/layout/orgChart1"/>
    <dgm:cxn modelId="{9EE39FEB-BB24-4D67-B3DF-B532DDF3DFCA}" type="presParOf" srcId="{31DCADD4-0539-427B-835B-90F6DE2B5938}" destId="{10D2394C-1FB8-4F58-A705-4AC8810A706F}" srcOrd="0" destOrd="0" presId="urn:microsoft.com/office/officeart/2005/8/layout/orgChart1"/>
    <dgm:cxn modelId="{5D6512F1-59F6-4A56-93D6-AC53AFFD1FE7}" type="presParOf" srcId="{31DCADD4-0539-427B-835B-90F6DE2B5938}" destId="{EE7501B5-3B69-42BC-BC11-F8E2EC6588AE}" srcOrd="1" destOrd="0" presId="urn:microsoft.com/office/officeart/2005/8/layout/orgChart1"/>
    <dgm:cxn modelId="{23ACBEB0-EBE7-4F53-BFF7-7171641928AE}" type="presParOf" srcId="{956CA705-B78F-416A-8B0E-031E74207694}" destId="{6A1B28D1-0535-41F7-8B7F-891AD65D96C5}" srcOrd="1" destOrd="0" presId="urn:microsoft.com/office/officeart/2005/8/layout/orgChart1"/>
    <dgm:cxn modelId="{F1AF7031-907F-4CBC-8FF6-B88A5B6C6C2E}" type="presParOf" srcId="{6A1B28D1-0535-41F7-8B7F-891AD65D96C5}" destId="{871EFBBD-42F2-4E16-B971-A67D30B1D270}" srcOrd="0" destOrd="0" presId="urn:microsoft.com/office/officeart/2005/8/layout/orgChart1"/>
    <dgm:cxn modelId="{DA75DBF3-5A9C-4871-8E15-935B64D48D72}" type="presParOf" srcId="{6A1B28D1-0535-41F7-8B7F-891AD65D96C5}" destId="{4FE92B63-43D2-491A-8176-397838583818}" srcOrd="1" destOrd="0" presId="urn:microsoft.com/office/officeart/2005/8/layout/orgChart1"/>
    <dgm:cxn modelId="{C407ECF2-5502-43D0-B29E-63FDD04B537D}" type="presParOf" srcId="{4FE92B63-43D2-491A-8176-397838583818}" destId="{BCF4481D-6843-4658-80AB-FECDED08F13B}" srcOrd="0" destOrd="0" presId="urn:microsoft.com/office/officeart/2005/8/layout/orgChart1"/>
    <dgm:cxn modelId="{89640BC5-B976-4D50-A8F0-F24AD61F3826}" type="presParOf" srcId="{BCF4481D-6843-4658-80AB-FECDED08F13B}" destId="{BF727A0D-160A-40DB-BB4D-D51EE52BAA60}" srcOrd="0" destOrd="0" presId="urn:microsoft.com/office/officeart/2005/8/layout/orgChart1"/>
    <dgm:cxn modelId="{798BF912-048C-49BC-830A-A1881CD673FF}" type="presParOf" srcId="{BCF4481D-6843-4658-80AB-FECDED08F13B}" destId="{0B0EF98B-DB5B-4D3D-9A42-CEADE770F359}" srcOrd="1" destOrd="0" presId="urn:microsoft.com/office/officeart/2005/8/layout/orgChart1"/>
    <dgm:cxn modelId="{D5930157-6C3E-4A20-9EC2-023CCC41E796}" type="presParOf" srcId="{4FE92B63-43D2-491A-8176-397838583818}" destId="{19EF7D85-E33F-428F-8978-3DCE373D195A}" srcOrd="1" destOrd="0" presId="urn:microsoft.com/office/officeart/2005/8/layout/orgChart1"/>
    <dgm:cxn modelId="{50D98B49-21D2-480C-A55E-D370798AF500}" type="presParOf" srcId="{19EF7D85-E33F-428F-8978-3DCE373D195A}" destId="{E0962BC3-56BA-4AFD-A3F9-D725FB136DE2}" srcOrd="0" destOrd="0" presId="urn:microsoft.com/office/officeart/2005/8/layout/orgChart1"/>
    <dgm:cxn modelId="{DCBB3F9C-0454-42C1-BAEE-6A4089EF5371}" type="presParOf" srcId="{19EF7D85-E33F-428F-8978-3DCE373D195A}" destId="{314A8B7C-82AF-424E-916C-C4CF19924748}" srcOrd="1" destOrd="0" presId="urn:microsoft.com/office/officeart/2005/8/layout/orgChart1"/>
    <dgm:cxn modelId="{C29BC5B4-FC1B-485F-B16F-24A7845B1DCA}" type="presParOf" srcId="{314A8B7C-82AF-424E-916C-C4CF19924748}" destId="{80A83FEF-D448-4D65-B165-A9D1B8303F5D}" srcOrd="0" destOrd="0" presId="urn:microsoft.com/office/officeart/2005/8/layout/orgChart1"/>
    <dgm:cxn modelId="{7D8D5B27-7F8A-4226-A7AE-69D2E2CDDCC9}" type="presParOf" srcId="{80A83FEF-D448-4D65-B165-A9D1B8303F5D}" destId="{EF5CCDA1-DAFE-4E85-8DA4-90C4737FD7E3}" srcOrd="0" destOrd="0" presId="urn:microsoft.com/office/officeart/2005/8/layout/orgChart1"/>
    <dgm:cxn modelId="{BB5D2B79-8660-43BD-9F5A-0F634A47CC47}" type="presParOf" srcId="{80A83FEF-D448-4D65-B165-A9D1B8303F5D}" destId="{A5295EE8-2711-4B5F-B2DA-A21CF14A46F7}" srcOrd="1" destOrd="0" presId="urn:microsoft.com/office/officeart/2005/8/layout/orgChart1"/>
    <dgm:cxn modelId="{F6B18340-786D-46F7-853A-D8E118C6660B}" type="presParOf" srcId="{314A8B7C-82AF-424E-916C-C4CF19924748}" destId="{F3206100-AD53-4D6C-A851-120EB397ECA8}" srcOrd="1" destOrd="0" presId="urn:microsoft.com/office/officeart/2005/8/layout/orgChart1"/>
    <dgm:cxn modelId="{987F4456-834D-42D9-B5FE-7D21492CF620}" type="presParOf" srcId="{314A8B7C-82AF-424E-916C-C4CF19924748}" destId="{9BA34E59-EA6E-444B-9081-43F4FEB187F3}" srcOrd="2" destOrd="0" presId="urn:microsoft.com/office/officeart/2005/8/layout/orgChart1"/>
    <dgm:cxn modelId="{E6D98D53-9DBA-498E-B7A4-BC280CD2AE51}" type="presParOf" srcId="{19EF7D85-E33F-428F-8978-3DCE373D195A}" destId="{6C10E38F-5880-4D6F-85EC-824FBF9C7400}" srcOrd="2" destOrd="0" presId="urn:microsoft.com/office/officeart/2005/8/layout/orgChart1"/>
    <dgm:cxn modelId="{F7F56CA0-6E90-4483-BC25-E14AA14B270D}" type="presParOf" srcId="{19EF7D85-E33F-428F-8978-3DCE373D195A}" destId="{D34348A5-4798-4DA8-B357-6A6FA1669F5C}" srcOrd="3" destOrd="0" presId="urn:microsoft.com/office/officeart/2005/8/layout/orgChart1"/>
    <dgm:cxn modelId="{CA97B99A-AD3D-4EFA-9658-18FBA041A923}" type="presParOf" srcId="{D34348A5-4798-4DA8-B357-6A6FA1669F5C}" destId="{BB81CC89-2C40-4ECA-A021-E908E246FFAC}" srcOrd="0" destOrd="0" presId="urn:microsoft.com/office/officeart/2005/8/layout/orgChart1"/>
    <dgm:cxn modelId="{623F35B4-ED16-41B9-8255-F87FA9475812}" type="presParOf" srcId="{BB81CC89-2C40-4ECA-A021-E908E246FFAC}" destId="{F03C8BBD-3C57-49A1-BF4C-D88CC9174F9F}" srcOrd="0" destOrd="0" presId="urn:microsoft.com/office/officeart/2005/8/layout/orgChart1"/>
    <dgm:cxn modelId="{E18634F6-E456-4B30-87CD-3347C14ECFD1}" type="presParOf" srcId="{BB81CC89-2C40-4ECA-A021-E908E246FFAC}" destId="{C029DFBB-4A3F-4569-A800-7C591B685F1C}" srcOrd="1" destOrd="0" presId="urn:microsoft.com/office/officeart/2005/8/layout/orgChart1"/>
    <dgm:cxn modelId="{A5108238-9B23-41DA-B7CB-EDC30E58B64C}" type="presParOf" srcId="{D34348A5-4798-4DA8-B357-6A6FA1669F5C}" destId="{E1236A28-08DF-4BFC-87DA-60D418834721}" srcOrd="1" destOrd="0" presId="urn:microsoft.com/office/officeart/2005/8/layout/orgChart1"/>
    <dgm:cxn modelId="{3973E9F6-09F3-4A06-A3A4-D88055EB181D}" type="presParOf" srcId="{D34348A5-4798-4DA8-B357-6A6FA1669F5C}" destId="{8A65181D-BB3D-4BEE-91A5-93AB8A2B83CA}" srcOrd="2" destOrd="0" presId="urn:microsoft.com/office/officeart/2005/8/layout/orgChart1"/>
    <dgm:cxn modelId="{57D97167-EEA1-4C73-A7E4-5EB818E5F53C}" type="presParOf" srcId="{19EF7D85-E33F-428F-8978-3DCE373D195A}" destId="{33DB8EF6-2576-47EC-8D10-A8FC554B0850}" srcOrd="4" destOrd="0" presId="urn:microsoft.com/office/officeart/2005/8/layout/orgChart1"/>
    <dgm:cxn modelId="{8807F1B5-0B79-4694-B7C7-C4C2F0F151C1}" type="presParOf" srcId="{19EF7D85-E33F-428F-8978-3DCE373D195A}" destId="{BA4EC758-8A66-42ED-B371-57439B5F49B1}" srcOrd="5" destOrd="0" presId="urn:microsoft.com/office/officeart/2005/8/layout/orgChart1"/>
    <dgm:cxn modelId="{D0C1C378-930B-4116-9E12-D4ECEC0439FD}" type="presParOf" srcId="{BA4EC758-8A66-42ED-B371-57439B5F49B1}" destId="{3CAE74A4-53DA-49EB-80ED-9FFC600D4813}" srcOrd="0" destOrd="0" presId="urn:microsoft.com/office/officeart/2005/8/layout/orgChart1"/>
    <dgm:cxn modelId="{CAEE5A94-E143-452C-8E23-B2964EBAE0E3}" type="presParOf" srcId="{3CAE74A4-53DA-49EB-80ED-9FFC600D4813}" destId="{4EA3DE3C-215E-4FCA-9497-B394FE8836BE}" srcOrd="0" destOrd="0" presId="urn:microsoft.com/office/officeart/2005/8/layout/orgChart1"/>
    <dgm:cxn modelId="{6E79FEC8-CC0B-4028-A66F-50AB7957C3EA}" type="presParOf" srcId="{3CAE74A4-53DA-49EB-80ED-9FFC600D4813}" destId="{26D8CC00-06F1-4D7F-A183-6652BE383D2B}" srcOrd="1" destOrd="0" presId="urn:microsoft.com/office/officeart/2005/8/layout/orgChart1"/>
    <dgm:cxn modelId="{17C337B4-F0A2-41B4-A9CF-83CCFEC92A0E}" type="presParOf" srcId="{BA4EC758-8A66-42ED-B371-57439B5F49B1}" destId="{77BEA235-88B1-4947-9D16-DA479070F3CC}" srcOrd="1" destOrd="0" presId="urn:microsoft.com/office/officeart/2005/8/layout/orgChart1"/>
    <dgm:cxn modelId="{9B357CF0-606F-4026-8E30-027320819BB1}" type="presParOf" srcId="{BA4EC758-8A66-42ED-B371-57439B5F49B1}" destId="{66E894FD-D867-4FCF-A1E5-D3266D5C573C}" srcOrd="2" destOrd="0" presId="urn:microsoft.com/office/officeart/2005/8/layout/orgChart1"/>
    <dgm:cxn modelId="{E588BA70-7EF9-4ACC-B953-D4828A173E4A}" type="presParOf" srcId="{19EF7D85-E33F-428F-8978-3DCE373D195A}" destId="{6DC44658-54D5-4AC0-BD6E-512494D4BCFD}" srcOrd="6" destOrd="0" presId="urn:microsoft.com/office/officeart/2005/8/layout/orgChart1"/>
    <dgm:cxn modelId="{3803B237-7F6A-4341-9C90-3F05329CE59F}" type="presParOf" srcId="{19EF7D85-E33F-428F-8978-3DCE373D195A}" destId="{E30D0917-CF81-4378-B713-566167C03E87}" srcOrd="7" destOrd="0" presId="urn:microsoft.com/office/officeart/2005/8/layout/orgChart1"/>
    <dgm:cxn modelId="{CC90F3BE-3EC2-46D1-AFB3-4718963E28BC}" type="presParOf" srcId="{E30D0917-CF81-4378-B713-566167C03E87}" destId="{1E1CC2CC-A207-4691-A66E-B20F90EEF94E}" srcOrd="0" destOrd="0" presId="urn:microsoft.com/office/officeart/2005/8/layout/orgChart1"/>
    <dgm:cxn modelId="{33C29E0A-220B-4EDA-ABFF-3051E6C92FDB}" type="presParOf" srcId="{1E1CC2CC-A207-4691-A66E-B20F90EEF94E}" destId="{23FB1595-FE6F-48D8-B193-A91819896AAD}" srcOrd="0" destOrd="0" presId="urn:microsoft.com/office/officeart/2005/8/layout/orgChart1"/>
    <dgm:cxn modelId="{C6711711-1B68-496E-9797-3DA633162021}" type="presParOf" srcId="{1E1CC2CC-A207-4691-A66E-B20F90EEF94E}" destId="{90D795B4-1E00-47B7-879A-5528C50EE299}" srcOrd="1" destOrd="0" presId="urn:microsoft.com/office/officeart/2005/8/layout/orgChart1"/>
    <dgm:cxn modelId="{8A8284FA-0820-4F81-97C0-EC70DD329190}" type="presParOf" srcId="{E30D0917-CF81-4378-B713-566167C03E87}" destId="{E2219404-3AB3-4540-97E8-9677558E9139}" srcOrd="1" destOrd="0" presId="urn:microsoft.com/office/officeart/2005/8/layout/orgChart1"/>
    <dgm:cxn modelId="{DC29CBEB-B8A7-4100-AF6F-169880F5E0B1}" type="presParOf" srcId="{E30D0917-CF81-4378-B713-566167C03E87}" destId="{2D1E2714-6FC0-4DF6-8BA5-36C5BED5130A}" srcOrd="2" destOrd="0" presId="urn:microsoft.com/office/officeart/2005/8/layout/orgChart1"/>
    <dgm:cxn modelId="{D1273E5B-8EB1-45AF-8328-48A94DDDF833}" type="presParOf" srcId="{19EF7D85-E33F-428F-8978-3DCE373D195A}" destId="{561D4A6E-8381-483E-9C5C-DEE80252DC2F}" srcOrd="8" destOrd="0" presId="urn:microsoft.com/office/officeart/2005/8/layout/orgChart1"/>
    <dgm:cxn modelId="{E8013A80-E12B-486B-B5E0-5A98CC6511D5}" type="presParOf" srcId="{19EF7D85-E33F-428F-8978-3DCE373D195A}" destId="{428FCC4D-67CA-4D97-8958-C8B03D65F1B5}" srcOrd="9" destOrd="0" presId="urn:microsoft.com/office/officeart/2005/8/layout/orgChart1"/>
    <dgm:cxn modelId="{DE423842-DC8C-4176-8730-907987B07596}" type="presParOf" srcId="{428FCC4D-67CA-4D97-8958-C8B03D65F1B5}" destId="{AEF2E6D6-6CB5-45EF-BFA1-A1A06357AB5C}" srcOrd="0" destOrd="0" presId="urn:microsoft.com/office/officeart/2005/8/layout/orgChart1"/>
    <dgm:cxn modelId="{70755650-601D-4610-82D1-1B82AA3B68AC}" type="presParOf" srcId="{AEF2E6D6-6CB5-45EF-BFA1-A1A06357AB5C}" destId="{3AB05765-4AFC-46F2-9782-F23C44CD2F86}" srcOrd="0" destOrd="0" presId="urn:microsoft.com/office/officeart/2005/8/layout/orgChart1"/>
    <dgm:cxn modelId="{A2812472-E5FF-4D62-AB39-0C267CBDAAA6}" type="presParOf" srcId="{AEF2E6D6-6CB5-45EF-BFA1-A1A06357AB5C}" destId="{78945875-B2F6-4233-A399-73A51012248C}" srcOrd="1" destOrd="0" presId="urn:microsoft.com/office/officeart/2005/8/layout/orgChart1"/>
    <dgm:cxn modelId="{A5546907-E8BD-4CA4-8B8F-B4CB8FC2A2CE}" type="presParOf" srcId="{428FCC4D-67CA-4D97-8958-C8B03D65F1B5}" destId="{653D6F9F-2285-42A5-BD18-59B3EB91976E}" srcOrd="1" destOrd="0" presId="urn:microsoft.com/office/officeart/2005/8/layout/orgChart1"/>
    <dgm:cxn modelId="{C969BDF9-D7F9-4EE2-8CC0-DACEFA2C97E7}" type="presParOf" srcId="{428FCC4D-67CA-4D97-8958-C8B03D65F1B5}" destId="{09C864E3-9C64-4032-B47F-8374268FA83E}" srcOrd="2" destOrd="0" presId="urn:microsoft.com/office/officeart/2005/8/layout/orgChart1"/>
    <dgm:cxn modelId="{3A7BA60B-5797-4FC4-A819-56817ACC669D}" type="presParOf" srcId="{4FE92B63-43D2-491A-8176-397838583818}" destId="{0353B189-291D-4B3C-9AF2-4C084E55B2FD}" srcOrd="2" destOrd="0" presId="urn:microsoft.com/office/officeart/2005/8/layout/orgChart1"/>
    <dgm:cxn modelId="{5C3A616D-BA41-49E8-AC9B-8494C5525BA8}" type="presParOf" srcId="{6A1B28D1-0535-41F7-8B7F-891AD65D96C5}" destId="{66BBF214-FF3C-48E7-AEF7-72F64E4C3CAF}" srcOrd="2" destOrd="0" presId="urn:microsoft.com/office/officeart/2005/8/layout/orgChart1"/>
    <dgm:cxn modelId="{164B4261-82F9-4656-A497-03677B282BC9}" type="presParOf" srcId="{6A1B28D1-0535-41F7-8B7F-891AD65D96C5}" destId="{C540CFE0-885E-4085-8F94-7A88B84861EA}" srcOrd="3" destOrd="0" presId="urn:microsoft.com/office/officeart/2005/8/layout/orgChart1"/>
    <dgm:cxn modelId="{0818AADF-8D9F-49A1-AC55-1B16050B3C0E}" type="presParOf" srcId="{C540CFE0-885E-4085-8F94-7A88B84861EA}" destId="{A13658C9-999A-4D1E-8FC9-B15A00BF4D3E}" srcOrd="0" destOrd="0" presId="urn:microsoft.com/office/officeart/2005/8/layout/orgChart1"/>
    <dgm:cxn modelId="{4BF6402C-371B-4B90-B5AF-23806227AD82}" type="presParOf" srcId="{A13658C9-999A-4D1E-8FC9-B15A00BF4D3E}" destId="{C817022C-D0C8-4E30-B3FC-8CBC9E6FC2E1}" srcOrd="0" destOrd="0" presId="urn:microsoft.com/office/officeart/2005/8/layout/orgChart1"/>
    <dgm:cxn modelId="{9D30C9C6-FE8B-4C66-A183-3C0DBBA3DA66}" type="presParOf" srcId="{A13658C9-999A-4D1E-8FC9-B15A00BF4D3E}" destId="{A523D5FA-E065-43AD-A463-09C763279C26}" srcOrd="1" destOrd="0" presId="urn:microsoft.com/office/officeart/2005/8/layout/orgChart1"/>
    <dgm:cxn modelId="{EBF7CF69-624E-4AF7-BD4C-341E712551D9}" type="presParOf" srcId="{C540CFE0-885E-4085-8F94-7A88B84861EA}" destId="{082D7967-3532-4CC9-8EFE-FA3CAE7DD24C}" srcOrd="1" destOrd="0" presId="urn:microsoft.com/office/officeart/2005/8/layout/orgChart1"/>
    <dgm:cxn modelId="{687645B2-E2AA-4981-A6B8-9F899E1C2CC0}" type="presParOf" srcId="{082D7967-3532-4CC9-8EFE-FA3CAE7DD24C}" destId="{29D3D3F7-436C-4929-810E-9AA99E163E9A}" srcOrd="0" destOrd="0" presId="urn:microsoft.com/office/officeart/2005/8/layout/orgChart1"/>
    <dgm:cxn modelId="{1B27D00E-23D5-4B76-AC82-718AFEED58D7}" type="presParOf" srcId="{082D7967-3532-4CC9-8EFE-FA3CAE7DD24C}" destId="{A80F3DA0-0EB7-40AB-B5F5-3FE8641D7002}" srcOrd="1" destOrd="0" presId="urn:microsoft.com/office/officeart/2005/8/layout/orgChart1"/>
    <dgm:cxn modelId="{8BC1DDC3-F701-4CED-97CA-DF8949F9571B}" type="presParOf" srcId="{A80F3DA0-0EB7-40AB-B5F5-3FE8641D7002}" destId="{2C063088-FFA3-4817-BFF5-908ED971ADDD}" srcOrd="0" destOrd="0" presId="urn:microsoft.com/office/officeart/2005/8/layout/orgChart1"/>
    <dgm:cxn modelId="{4ACD22FE-A067-4D9E-9F4C-8B97D18B62AF}" type="presParOf" srcId="{2C063088-FFA3-4817-BFF5-908ED971ADDD}" destId="{0CE31BAD-B025-45F5-8D7A-8A902E3F7FEB}" srcOrd="0" destOrd="0" presId="urn:microsoft.com/office/officeart/2005/8/layout/orgChart1"/>
    <dgm:cxn modelId="{52E9545D-C9C3-46CD-8052-3BA5D839B49B}" type="presParOf" srcId="{2C063088-FFA3-4817-BFF5-908ED971ADDD}" destId="{820E8A56-7AEB-46EE-B8F7-F47C837B9797}" srcOrd="1" destOrd="0" presId="urn:microsoft.com/office/officeart/2005/8/layout/orgChart1"/>
    <dgm:cxn modelId="{AB4F1EED-9351-45E7-BEF8-7BF83D52678A}" type="presParOf" srcId="{A80F3DA0-0EB7-40AB-B5F5-3FE8641D7002}" destId="{63572B62-0B93-4CBE-B337-98F8804A31CB}" srcOrd="1" destOrd="0" presId="urn:microsoft.com/office/officeart/2005/8/layout/orgChart1"/>
    <dgm:cxn modelId="{446848E0-970D-49CE-9A98-7620A3BD28A6}" type="presParOf" srcId="{A80F3DA0-0EB7-40AB-B5F5-3FE8641D7002}" destId="{AC83A1D6-6CD8-4572-AEBE-0BF9457C2FCF}" srcOrd="2" destOrd="0" presId="urn:microsoft.com/office/officeart/2005/8/layout/orgChart1"/>
    <dgm:cxn modelId="{F15660AF-7206-45CF-AE97-2A698FEBBBA2}" type="presParOf" srcId="{082D7967-3532-4CC9-8EFE-FA3CAE7DD24C}" destId="{7295C92D-9A13-412F-8F63-A13D832BD6E3}" srcOrd="2" destOrd="0" presId="urn:microsoft.com/office/officeart/2005/8/layout/orgChart1"/>
    <dgm:cxn modelId="{44FD8506-2D4A-46BA-8FCE-05946269A4E7}" type="presParOf" srcId="{082D7967-3532-4CC9-8EFE-FA3CAE7DD24C}" destId="{618014A3-7CF5-4E54-A815-7CD6FC1DF609}" srcOrd="3" destOrd="0" presId="urn:microsoft.com/office/officeart/2005/8/layout/orgChart1"/>
    <dgm:cxn modelId="{52B02C7C-D3A5-4764-9D61-5901958BA3D3}" type="presParOf" srcId="{618014A3-7CF5-4E54-A815-7CD6FC1DF609}" destId="{FFFBDF1D-A9B1-4B23-9AA4-72D07EAD04F8}" srcOrd="0" destOrd="0" presId="urn:microsoft.com/office/officeart/2005/8/layout/orgChart1"/>
    <dgm:cxn modelId="{F49EECA4-324C-48A4-9854-DEBEAEDDDAD9}" type="presParOf" srcId="{FFFBDF1D-A9B1-4B23-9AA4-72D07EAD04F8}" destId="{EFCADA6B-7ED6-4EBE-B8C2-89F9E12DCC69}" srcOrd="0" destOrd="0" presId="urn:microsoft.com/office/officeart/2005/8/layout/orgChart1"/>
    <dgm:cxn modelId="{6E7A52D7-2061-466E-922B-40D886754AE9}" type="presParOf" srcId="{FFFBDF1D-A9B1-4B23-9AA4-72D07EAD04F8}" destId="{216AA31F-CC75-40A4-BFCB-33486C80C3CD}" srcOrd="1" destOrd="0" presId="urn:microsoft.com/office/officeart/2005/8/layout/orgChart1"/>
    <dgm:cxn modelId="{B312CB84-E10E-4907-8D25-7E6E4791C337}" type="presParOf" srcId="{618014A3-7CF5-4E54-A815-7CD6FC1DF609}" destId="{2FCB1A95-1692-4063-B730-45EA83B85534}" srcOrd="1" destOrd="0" presId="urn:microsoft.com/office/officeart/2005/8/layout/orgChart1"/>
    <dgm:cxn modelId="{ACFD0452-991F-41A3-8FF6-07430FD0962C}" type="presParOf" srcId="{618014A3-7CF5-4E54-A815-7CD6FC1DF609}" destId="{F98DB4F8-9B4F-4675-AA07-CB56C1B88A15}" srcOrd="2" destOrd="0" presId="urn:microsoft.com/office/officeart/2005/8/layout/orgChart1"/>
    <dgm:cxn modelId="{040A6CC4-DFEF-42D3-B790-FB793934EB18}" type="presParOf" srcId="{C540CFE0-885E-4085-8F94-7A88B84861EA}" destId="{E22BE8D3-D85F-49F6-BEE8-51764A7E87DB}" srcOrd="2" destOrd="0" presId="urn:microsoft.com/office/officeart/2005/8/layout/orgChart1"/>
    <dgm:cxn modelId="{40065484-BC68-4DE3-9548-3CFDF877AC39}" type="presParOf" srcId="{6A1B28D1-0535-41F7-8B7F-891AD65D96C5}" destId="{4331933A-D0FA-4C0D-898F-AF8CDD3E9761}" srcOrd="4" destOrd="0" presId="urn:microsoft.com/office/officeart/2005/8/layout/orgChart1"/>
    <dgm:cxn modelId="{EEEE9942-4480-41EE-A84B-35B37A77E0F1}" type="presParOf" srcId="{6A1B28D1-0535-41F7-8B7F-891AD65D96C5}" destId="{A641F088-1583-4BBA-BA0E-B176AB03E97E}" srcOrd="5" destOrd="0" presId="urn:microsoft.com/office/officeart/2005/8/layout/orgChart1"/>
    <dgm:cxn modelId="{43706A49-CBF4-4715-8E25-2B12C5D9A205}" type="presParOf" srcId="{A641F088-1583-4BBA-BA0E-B176AB03E97E}" destId="{233CEA1C-6DA4-41FF-81A8-26F896A4888D}" srcOrd="0" destOrd="0" presId="urn:microsoft.com/office/officeart/2005/8/layout/orgChart1"/>
    <dgm:cxn modelId="{471CF31B-FF37-4BD2-8CB1-549FED49BCDC}" type="presParOf" srcId="{233CEA1C-6DA4-41FF-81A8-26F896A4888D}" destId="{4020BB80-F044-436F-9A5A-8E39457C08A8}" srcOrd="0" destOrd="0" presId="urn:microsoft.com/office/officeart/2005/8/layout/orgChart1"/>
    <dgm:cxn modelId="{13486109-93E1-4B16-AA9B-4C6CD541572A}" type="presParOf" srcId="{233CEA1C-6DA4-41FF-81A8-26F896A4888D}" destId="{2CE1DEC5-C231-466E-8E9D-05FD97B76E1E}" srcOrd="1" destOrd="0" presId="urn:microsoft.com/office/officeart/2005/8/layout/orgChart1"/>
    <dgm:cxn modelId="{410A96B2-DF09-4827-AFF6-89F4C7C91370}" type="presParOf" srcId="{A641F088-1583-4BBA-BA0E-B176AB03E97E}" destId="{F3FF696C-0292-4A62-A2D3-3C2756274578}" srcOrd="1" destOrd="0" presId="urn:microsoft.com/office/officeart/2005/8/layout/orgChart1"/>
    <dgm:cxn modelId="{FBF5F455-A514-42C6-98C9-64A0CBF7CF66}" type="presParOf" srcId="{F3FF696C-0292-4A62-A2D3-3C2756274578}" destId="{F8038D32-DE8B-40A3-B119-A435CE414E44}" srcOrd="0" destOrd="0" presId="urn:microsoft.com/office/officeart/2005/8/layout/orgChart1"/>
    <dgm:cxn modelId="{BD2301BF-7CFD-428E-8F0D-4B5F6D3628C0}" type="presParOf" srcId="{F3FF696C-0292-4A62-A2D3-3C2756274578}" destId="{F1BD4945-13BA-4A25-AC2A-C34B0DB3354A}" srcOrd="1" destOrd="0" presId="urn:microsoft.com/office/officeart/2005/8/layout/orgChart1"/>
    <dgm:cxn modelId="{A6BE3D68-803D-4C97-9D54-9709276630A9}" type="presParOf" srcId="{F1BD4945-13BA-4A25-AC2A-C34B0DB3354A}" destId="{6EBF5A28-4850-4961-9880-009982961939}" srcOrd="0" destOrd="0" presId="urn:microsoft.com/office/officeart/2005/8/layout/orgChart1"/>
    <dgm:cxn modelId="{FC6ED7B0-96BE-4D14-8125-78F99D81F027}" type="presParOf" srcId="{6EBF5A28-4850-4961-9880-009982961939}" destId="{ED504F4C-E576-4A99-B209-A4A48C9734BE}" srcOrd="0" destOrd="0" presId="urn:microsoft.com/office/officeart/2005/8/layout/orgChart1"/>
    <dgm:cxn modelId="{4375A939-1591-4654-BC99-0AB3E028E442}" type="presParOf" srcId="{6EBF5A28-4850-4961-9880-009982961939}" destId="{4B698BD9-D99A-4A69-9CD3-9A7AC6AEE099}" srcOrd="1" destOrd="0" presId="urn:microsoft.com/office/officeart/2005/8/layout/orgChart1"/>
    <dgm:cxn modelId="{839041FD-C682-40FC-A8ED-DE1BD233FA64}" type="presParOf" srcId="{F1BD4945-13BA-4A25-AC2A-C34B0DB3354A}" destId="{6620A6DE-2410-4360-A7A3-287D9EF8350C}" srcOrd="1" destOrd="0" presId="urn:microsoft.com/office/officeart/2005/8/layout/orgChart1"/>
    <dgm:cxn modelId="{4AB02F43-E637-4E3A-A803-974C72AE4DE9}" type="presParOf" srcId="{F1BD4945-13BA-4A25-AC2A-C34B0DB3354A}" destId="{FD1F1353-1C28-42BD-8263-0362795B4FED}" srcOrd="2" destOrd="0" presId="urn:microsoft.com/office/officeart/2005/8/layout/orgChart1"/>
    <dgm:cxn modelId="{9C2E2574-1486-45A2-89E5-ADF7E7004547}" type="presParOf" srcId="{F3FF696C-0292-4A62-A2D3-3C2756274578}" destId="{65C50991-6D33-4947-8A21-7DF5502CD359}" srcOrd="2" destOrd="0" presId="urn:microsoft.com/office/officeart/2005/8/layout/orgChart1"/>
    <dgm:cxn modelId="{29BCF912-C36C-4E6D-9DED-1BF0B67D89AA}" type="presParOf" srcId="{F3FF696C-0292-4A62-A2D3-3C2756274578}" destId="{CD4132CA-F1AD-49DC-8A78-973920327A84}" srcOrd="3" destOrd="0" presId="urn:microsoft.com/office/officeart/2005/8/layout/orgChart1"/>
    <dgm:cxn modelId="{5A7CCFAE-5415-4BB7-A92A-B371E1BE0757}" type="presParOf" srcId="{CD4132CA-F1AD-49DC-8A78-973920327A84}" destId="{F0ABA7F6-5F87-44E8-B0CF-7ECF0854F15D}" srcOrd="0" destOrd="0" presId="urn:microsoft.com/office/officeart/2005/8/layout/orgChart1"/>
    <dgm:cxn modelId="{D33B7708-C03B-4FCF-839D-685EFF3C1454}" type="presParOf" srcId="{F0ABA7F6-5F87-44E8-B0CF-7ECF0854F15D}" destId="{8E5E4F87-0DDD-4150-BAF6-760E98F78F8B}" srcOrd="0" destOrd="0" presId="urn:microsoft.com/office/officeart/2005/8/layout/orgChart1"/>
    <dgm:cxn modelId="{CEA61061-F139-494B-A32E-5736A804EF1B}" type="presParOf" srcId="{F0ABA7F6-5F87-44E8-B0CF-7ECF0854F15D}" destId="{64C07437-8F42-44DF-9753-0CD528DBF4AC}" srcOrd="1" destOrd="0" presId="urn:microsoft.com/office/officeart/2005/8/layout/orgChart1"/>
    <dgm:cxn modelId="{8AD0D439-41E9-4CFD-AD2A-DA78AC9352A4}" type="presParOf" srcId="{CD4132CA-F1AD-49DC-8A78-973920327A84}" destId="{5B875F05-B34D-46AC-87FB-4ACF03DDB22F}" srcOrd="1" destOrd="0" presId="urn:microsoft.com/office/officeart/2005/8/layout/orgChart1"/>
    <dgm:cxn modelId="{51A90641-F218-4B68-991B-240DC636E9D8}" type="presParOf" srcId="{CD4132CA-F1AD-49DC-8A78-973920327A84}" destId="{11473C39-6862-4913-A53D-A6D84D0A867F}" srcOrd="2" destOrd="0" presId="urn:microsoft.com/office/officeart/2005/8/layout/orgChart1"/>
    <dgm:cxn modelId="{4388D678-AED8-4E72-913D-A3808CC8610C}" type="presParOf" srcId="{F3FF696C-0292-4A62-A2D3-3C2756274578}" destId="{38A18894-1127-4965-9002-52A3B216C736}" srcOrd="4" destOrd="0" presId="urn:microsoft.com/office/officeart/2005/8/layout/orgChart1"/>
    <dgm:cxn modelId="{D182C64B-BA74-47D3-89C1-6C62127BECF2}" type="presParOf" srcId="{F3FF696C-0292-4A62-A2D3-3C2756274578}" destId="{67044881-5844-4A64-A32C-1590BC8C0B3B}" srcOrd="5" destOrd="0" presId="urn:microsoft.com/office/officeart/2005/8/layout/orgChart1"/>
    <dgm:cxn modelId="{50369D52-063C-4108-ACD1-0C2699F5C4FD}" type="presParOf" srcId="{67044881-5844-4A64-A32C-1590BC8C0B3B}" destId="{33273690-7296-4C8F-B543-1DC3F0B61669}" srcOrd="0" destOrd="0" presId="urn:microsoft.com/office/officeart/2005/8/layout/orgChart1"/>
    <dgm:cxn modelId="{E4227FB9-BCEC-422D-929D-2619F341EBBC}" type="presParOf" srcId="{33273690-7296-4C8F-B543-1DC3F0B61669}" destId="{B06C4AA1-FCC5-4196-B518-B6BF889EFC87}" srcOrd="0" destOrd="0" presId="urn:microsoft.com/office/officeart/2005/8/layout/orgChart1"/>
    <dgm:cxn modelId="{53A00171-E9C1-488E-BB5E-2FC3E17FA771}" type="presParOf" srcId="{33273690-7296-4C8F-B543-1DC3F0B61669}" destId="{B856D1D5-6688-47F6-88B1-1AFF85285046}" srcOrd="1" destOrd="0" presId="urn:microsoft.com/office/officeart/2005/8/layout/orgChart1"/>
    <dgm:cxn modelId="{CCB522E9-626E-4CB3-8DA0-B221AEF18218}" type="presParOf" srcId="{67044881-5844-4A64-A32C-1590BC8C0B3B}" destId="{AD59C7BC-DF09-42BA-86CA-A8C4951798A8}" srcOrd="1" destOrd="0" presId="urn:microsoft.com/office/officeart/2005/8/layout/orgChart1"/>
    <dgm:cxn modelId="{85D76CE0-BEA7-44A4-BD11-0BC0753FC06F}" type="presParOf" srcId="{67044881-5844-4A64-A32C-1590BC8C0B3B}" destId="{5F01BB09-177E-4107-BF6C-FE2BEBF70461}" srcOrd="2" destOrd="0" presId="urn:microsoft.com/office/officeart/2005/8/layout/orgChart1"/>
    <dgm:cxn modelId="{79195EC5-2548-4E2B-A5AF-31BF4561BE35}" type="presParOf" srcId="{A641F088-1583-4BBA-BA0E-B176AB03E97E}" destId="{BCEF71B8-F226-47A9-92B3-A4A9576AF771}" srcOrd="2" destOrd="0" presId="urn:microsoft.com/office/officeart/2005/8/layout/orgChart1"/>
    <dgm:cxn modelId="{660C8DFE-CB09-4EF6-83DE-90DB469CDB14}" type="presParOf" srcId="{6A1B28D1-0535-41F7-8B7F-891AD65D96C5}" destId="{FF770326-AA08-4092-8534-A820A1C14821}" srcOrd="6" destOrd="0" presId="urn:microsoft.com/office/officeart/2005/8/layout/orgChart1"/>
    <dgm:cxn modelId="{A3E65C27-BA2D-47EC-837B-BEC6CC61DF62}" type="presParOf" srcId="{6A1B28D1-0535-41F7-8B7F-891AD65D96C5}" destId="{363D3070-3F5B-4776-8572-9A75A9B50202}" srcOrd="7" destOrd="0" presId="urn:microsoft.com/office/officeart/2005/8/layout/orgChart1"/>
    <dgm:cxn modelId="{F2E4D194-2C15-41F6-8109-65CE5ECC14B8}" type="presParOf" srcId="{363D3070-3F5B-4776-8572-9A75A9B50202}" destId="{7E5D4DB1-EE78-4B28-AB46-FDB07F893217}" srcOrd="0" destOrd="0" presId="urn:microsoft.com/office/officeart/2005/8/layout/orgChart1"/>
    <dgm:cxn modelId="{C3BEA4E9-E880-4E8F-A22F-05EF8FC5A4AE}" type="presParOf" srcId="{7E5D4DB1-EE78-4B28-AB46-FDB07F893217}" destId="{A5B0F7E9-2062-40A6-A54E-2ED178D098B0}" srcOrd="0" destOrd="0" presId="urn:microsoft.com/office/officeart/2005/8/layout/orgChart1"/>
    <dgm:cxn modelId="{69D7B4A2-FDE0-405E-B862-447EE11A71D5}" type="presParOf" srcId="{7E5D4DB1-EE78-4B28-AB46-FDB07F893217}" destId="{A372767B-3027-49B8-ADF6-6C0ED30AB370}" srcOrd="1" destOrd="0" presId="urn:microsoft.com/office/officeart/2005/8/layout/orgChart1"/>
    <dgm:cxn modelId="{70852FD2-4808-4E93-B2C1-56E885DB4B24}" type="presParOf" srcId="{363D3070-3F5B-4776-8572-9A75A9B50202}" destId="{57A59028-79E9-4772-A48D-FCA1E8EDE2C9}" srcOrd="1" destOrd="0" presId="urn:microsoft.com/office/officeart/2005/8/layout/orgChart1"/>
    <dgm:cxn modelId="{486FF81D-64B0-465A-BE1B-DA1A9DDCA1F0}" type="presParOf" srcId="{57A59028-79E9-4772-A48D-FCA1E8EDE2C9}" destId="{6080BAC3-4AB3-4B37-824E-B02D63D66416}" srcOrd="0" destOrd="0" presId="urn:microsoft.com/office/officeart/2005/8/layout/orgChart1"/>
    <dgm:cxn modelId="{4D1E6599-D5E9-4E30-BDEA-013B65972803}" type="presParOf" srcId="{57A59028-79E9-4772-A48D-FCA1E8EDE2C9}" destId="{192F5031-3343-4665-B6D9-704BA0C05FE2}" srcOrd="1" destOrd="0" presId="urn:microsoft.com/office/officeart/2005/8/layout/orgChart1"/>
    <dgm:cxn modelId="{811121D4-0ED4-4B60-9CE4-3BCFC24A262E}" type="presParOf" srcId="{192F5031-3343-4665-B6D9-704BA0C05FE2}" destId="{6A8DFC40-F5E0-486D-827C-754E104C9C2F}" srcOrd="0" destOrd="0" presId="urn:microsoft.com/office/officeart/2005/8/layout/orgChart1"/>
    <dgm:cxn modelId="{D27428C7-B254-4494-A61C-69D06039CCF5}" type="presParOf" srcId="{6A8DFC40-F5E0-486D-827C-754E104C9C2F}" destId="{1B4C7A29-3299-4800-A6FD-C994B8E07984}" srcOrd="0" destOrd="0" presId="urn:microsoft.com/office/officeart/2005/8/layout/orgChart1"/>
    <dgm:cxn modelId="{10748FA0-F95A-499A-8068-77A5BCBFF19F}" type="presParOf" srcId="{6A8DFC40-F5E0-486D-827C-754E104C9C2F}" destId="{B81846BE-6482-4065-A099-A16082F4919D}" srcOrd="1" destOrd="0" presId="urn:microsoft.com/office/officeart/2005/8/layout/orgChart1"/>
    <dgm:cxn modelId="{A07FAE3C-DB48-4837-926A-785F93B097FC}" type="presParOf" srcId="{192F5031-3343-4665-B6D9-704BA0C05FE2}" destId="{C585139A-FFD6-4C90-83C8-2614FB3D2521}" srcOrd="1" destOrd="0" presId="urn:microsoft.com/office/officeart/2005/8/layout/orgChart1"/>
    <dgm:cxn modelId="{69729C5D-C4AF-4DCE-9A62-2C97A66D3EA1}" type="presParOf" srcId="{192F5031-3343-4665-B6D9-704BA0C05FE2}" destId="{2F0B749E-2173-4BFF-85B8-D2183F1E2A04}" srcOrd="2" destOrd="0" presId="urn:microsoft.com/office/officeart/2005/8/layout/orgChart1"/>
    <dgm:cxn modelId="{69C0A9B4-FB1A-41A2-96EC-55B72C933430}" type="presParOf" srcId="{57A59028-79E9-4772-A48D-FCA1E8EDE2C9}" destId="{9951B8E7-081C-4A6B-94D8-088B1D0281C1}" srcOrd="2" destOrd="0" presId="urn:microsoft.com/office/officeart/2005/8/layout/orgChart1"/>
    <dgm:cxn modelId="{5A993A4A-FFB0-4F49-A3FC-F63F315F9B36}" type="presParOf" srcId="{57A59028-79E9-4772-A48D-FCA1E8EDE2C9}" destId="{0B507B2D-AFD0-48CB-B6A1-4CE5A6616116}" srcOrd="3" destOrd="0" presId="urn:microsoft.com/office/officeart/2005/8/layout/orgChart1"/>
    <dgm:cxn modelId="{072BC66D-7BEE-437F-AC51-CDEDEB3E080B}" type="presParOf" srcId="{0B507B2D-AFD0-48CB-B6A1-4CE5A6616116}" destId="{A0A56819-589A-45E0-A9B8-E83DCB046966}" srcOrd="0" destOrd="0" presId="urn:microsoft.com/office/officeart/2005/8/layout/orgChart1"/>
    <dgm:cxn modelId="{CA993079-9242-4CB8-A1E5-70C4BD85ED3D}" type="presParOf" srcId="{A0A56819-589A-45E0-A9B8-E83DCB046966}" destId="{0BC15419-E222-451B-80F5-BC5D299FD200}" srcOrd="0" destOrd="0" presId="urn:microsoft.com/office/officeart/2005/8/layout/orgChart1"/>
    <dgm:cxn modelId="{5B507E47-051E-40CE-9C48-FA882B4790DD}" type="presParOf" srcId="{A0A56819-589A-45E0-A9B8-E83DCB046966}" destId="{9F69A4D5-6A47-4159-BADF-95BE2334017C}" srcOrd="1" destOrd="0" presId="urn:microsoft.com/office/officeart/2005/8/layout/orgChart1"/>
    <dgm:cxn modelId="{0E02900A-60FC-4E4D-B46F-A3FC8788CC74}" type="presParOf" srcId="{0B507B2D-AFD0-48CB-B6A1-4CE5A6616116}" destId="{861D185B-550D-41C2-B104-A5FA865CD9E9}" srcOrd="1" destOrd="0" presId="urn:microsoft.com/office/officeart/2005/8/layout/orgChart1"/>
    <dgm:cxn modelId="{CF2F1FD7-5B76-4782-B8A8-15327E7AA35A}" type="presParOf" srcId="{0B507B2D-AFD0-48CB-B6A1-4CE5A6616116}" destId="{6A1D084E-4D90-46FF-81A3-61CF1B937EEA}" srcOrd="2" destOrd="0" presId="urn:microsoft.com/office/officeart/2005/8/layout/orgChart1"/>
    <dgm:cxn modelId="{CA6686C5-E854-4EA5-B3DF-383357891ADB}" type="presParOf" srcId="{363D3070-3F5B-4776-8572-9A75A9B50202}" destId="{33C69ED9-7C06-447B-99C6-C464E2E0BDA7}" srcOrd="2" destOrd="0" presId="urn:microsoft.com/office/officeart/2005/8/layout/orgChart1"/>
    <dgm:cxn modelId="{4AF54F17-FC42-4ABA-9453-48FBA38F05B9}" type="presParOf" srcId="{6A1B28D1-0535-41F7-8B7F-891AD65D96C5}" destId="{E9394C86-EE51-491B-89B8-2CFFBE6169BD}" srcOrd="8" destOrd="0" presId="urn:microsoft.com/office/officeart/2005/8/layout/orgChart1"/>
    <dgm:cxn modelId="{D0BC1D3A-4C08-499C-BA19-7DE0B8FE5A68}" type="presParOf" srcId="{6A1B28D1-0535-41F7-8B7F-891AD65D96C5}" destId="{26E8D5EE-AD5D-4631-8F2E-A49A4B3A0391}" srcOrd="9" destOrd="0" presId="urn:microsoft.com/office/officeart/2005/8/layout/orgChart1"/>
    <dgm:cxn modelId="{8F6543CF-DCEE-4000-8A35-2F08FA1E9C96}" type="presParOf" srcId="{26E8D5EE-AD5D-4631-8F2E-A49A4B3A0391}" destId="{32691015-489B-4F5E-A744-1455410726DF}" srcOrd="0" destOrd="0" presId="urn:microsoft.com/office/officeart/2005/8/layout/orgChart1"/>
    <dgm:cxn modelId="{89181235-8F88-4185-B844-31367724FA91}" type="presParOf" srcId="{32691015-489B-4F5E-A744-1455410726DF}" destId="{FD269A29-BE4B-4808-8C6A-63B340DB80DF}" srcOrd="0" destOrd="0" presId="urn:microsoft.com/office/officeart/2005/8/layout/orgChart1"/>
    <dgm:cxn modelId="{6766FDFA-39EE-4765-8046-1E0725921A84}" type="presParOf" srcId="{32691015-489B-4F5E-A744-1455410726DF}" destId="{F593899F-5CCB-4168-8BE8-96BAF69D70DD}" srcOrd="1" destOrd="0" presId="urn:microsoft.com/office/officeart/2005/8/layout/orgChart1"/>
    <dgm:cxn modelId="{3D4FD286-3575-482D-A84E-4F07A6D33101}" type="presParOf" srcId="{26E8D5EE-AD5D-4631-8F2E-A49A4B3A0391}" destId="{B359B730-78BA-4F08-8F01-A1031D7CE85C}" srcOrd="1" destOrd="0" presId="urn:microsoft.com/office/officeart/2005/8/layout/orgChart1"/>
    <dgm:cxn modelId="{8EB8AF0A-FB59-458F-8FB0-D9B4C19DD17F}" type="presParOf" srcId="{26E8D5EE-AD5D-4631-8F2E-A49A4B3A0391}" destId="{68A8A2A7-C0A8-454B-A103-B46914C9611A}" srcOrd="2" destOrd="0" presId="urn:microsoft.com/office/officeart/2005/8/layout/orgChart1"/>
    <dgm:cxn modelId="{563239A0-38CC-44AE-A29B-F991EAC818A8}" type="presParOf" srcId="{6A1B28D1-0535-41F7-8B7F-891AD65D96C5}" destId="{AFEC16BA-1D84-4FA8-B928-202215A5D951}" srcOrd="10" destOrd="0" presId="urn:microsoft.com/office/officeart/2005/8/layout/orgChart1"/>
    <dgm:cxn modelId="{C8C27243-849F-4B7E-99D8-5220801B9735}" type="presParOf" srcId="{6A1B28D1-0535-41F7-8B7F-891AD65D96C5}" destId="{42BAA132-A72A-4917-B316-DD80AC5A14EF}" srcOrd="11" destOrd="0" presId="urn:microsoft.com/office/officeart/2005/8/layout/orgChart1"/>
    <dgm:cxn modelId="{D5908776-4277-49BE-BEA0-7B345615446B}" type="presParOf" srcId="{42BAA132-A72A-4917-B316-DD80AC5A14EF}" destId="{EC01A938-869C-436E-9C04-013595CDE246}" srcOrd="0" destOrd="0" presId="urn:microsoft.com/office/officeart/2005/8/layout/orgChart1"/>
    <dgm:cxn modelId="{D52C3908-1CA7-4BED-B4DA-B675229081B9}" type="presParOf" srcId="{EC01A938-869C-436E-9C04-013595CDE246}" destId="{73C1E78A-4BBD-4D31-AA0F-4BC2E58613E1}" srcOrd="0" destOrd="0" presId="urn:microsoft.com/office/officeart/2005/8/layout/orgChart1"/>
    <dgm:cxn modelId="{9BAF3013-715E-4231-BBB0-DAF3A2FD1996}" type="presParOf" srcId="{EC01A938-869C-436E-9C04-013595CDE246}" destId="{1543513D-635D-4D9A-9BE4-C39BB0A71D7E}" srcOrd="1" destOrd="0" presId="urn:microsoft.com/office/officeart/2005/8/layout/orgChart1"/>
    <dgm:cxn modelId="{0837D809-2440-4998-93D4-20581783D5F2}" type="presParOf" srcId="{42BAA132-A72A-4917-B316-DD80AC5A14EF}" destId="{F5C1FFBC-3E31-43DA-A25A-7020C53D0549}" srcOrd="1" destOrd="0" presId="urn:microsoft.com/office/officeart/2005/8/layout/orgChart1"/>
    <dgm:cxn modelId="{EC043471-26EA-44DB-84BF-3E853E5E96B1}" type="presParOf" srcId="{42BAA132-A72A-4917-B316-DD80AC5A14EF}" destId="{5B29308D-A253-4ED4-95B8-EE6995F25CDE}" srcOrd="2" destOrd="0" presId="urn:microsoft.com/office/officeart/2005/8/layout/orgChart1"/>
    <dgm:cxn modelId="{6F55FC6A-40AF-43FB-BD61-87ED48D9B820}" type="presParOf" srcId="{956CA705-B78F-416A-8B0E-031E74207694}" destId="{C781E521-03E6-4711-87F8-E467FFEA18EC}" srcOrd="2" destOrd="0" presId="urn:microsoft.com/office/officeart/2005/8/layout/orgChart1"/>
    <dgm:cxn modelId="{4E8777DE-EA64-4E22-B9F0-E406A6AB564D}" type="presParOf" srcId="{F92EE50A-6AA7-4657-A937-3B07E0029FC0}" destId="{BA66F190-1D61-4D08-900B-6974517D7B30}" srcOrd="1" destOrd="0" presId="urn:microsoft.com/office/officeart/2005/8/layout/orgChart1"/>
    <dgm:cxn modelId="{BDB3DCE4-F4D2-4345-A0F7-7FA93FB11ABC}" type="presParOf" srcId="{BA66F190-1D61-4D08-900B-6974517D7B30}" destId="{E6859D12-1E79-4A14-B703-E1AC0A8BE1AE}" srcOrd="0" destOrd="0" presId="urn:microsoft.com/office/officeart/2005/8/layout/orgChart1"/>
    <dgm:cxn modelId="{E13AA279-48DB-4AF5-9C92-1C39EBFC3F24}" type="presParOf" srcId="{E6859D12-1E79-4A14-B703-E1AC0A8BE1AE}" destId="{9F6CD176-B1BE-4870-BC78-758E152CF52A}" srcOrd="0" destOrd="0" presId="urn:microsoft.com/office/officeart/2005/8/layout/orgChart1"/>
    <dgm:cxn modelId="{F9D5AFF9-5C11-42DA-9A45-86A812EE79E0}" type="presParOf" srcId="{E6859D12-1E79-4A14-B703-E1AC0A8BE1AE}" destId="{06135DE3-CDB9-4A54-A644-C99FA837130E}" srcOrd="1" destOrd="0" presId="urn:microsoft.com/office/officeart/2005/8/layout/orgChart1"/>
    <dgm:cxn modelId="{164F5F60-E265-4254-8F0F-9A51E86D1D3B}" type="presParOf" srcId="{BA66F190-1D61-4D08-900B-6974517D7B30}" destId="{435102C7-C7D8-479C-A68E-9D7062708B04}" srcOrd="1" destOrd="0" presId="urn:microsoft.com/office/officeart/2005/8/layout/orgChart1"/>
    <dgm:cxn modelId="{A9A4D339-ACD4-4729-AAB2-D8381965E121}" type="presParOf" srcId="{BA66F190-1D61-4D08-900B-6974517D7B30}" destId="{B22970B9-6D31-4EBB-A4AE-B36AF9D2D5CB}" srcOrd="2" destOrd="0" presId="urn:microsoft.com/office/officeart/2005/8/layout/orgChart1"/>
    <dgm:cxn modelId="{5100513D-2B49-4C7F-82CB-486C6EFB0D41}" type="presParOf" srcId="{F92EE50A-6AA7-4657-A937-3B07E0029FC0}" destId="{5E5FD103-F391-4F2E-A295-C3F913B48F89}" srcOrd="2" destOrd="0" presId="urn:microsoft.com/office/officeart/2005/8/layout/orgChart1"/>
    <dgm:cxn modelId="{54ECB3CD-CEE7-4F56-ABC3-48EC704EAF26}" type="presParOf" srcId="{5E5FD103-F391-4F2E-A295-C3F913B48F89}" destId="{7CA52DD4-EFB5-48DC-A5AE-B8AA3D46870E}" srcOrd="0" destOrd="0" presId="urn:microsoft.com/office/officeart/2005/8/layout/orgChart1"/>
    <dgm:cxn modelId="{E7B3A63E-BFB2-47DF-B7E1-8796F4B2490D}" type="presParOf" srcId="{7CA52DD4-EFB5-48DC-A5AE-B8AA3D46870E}" destId="{40337502-8CF3-4159-B413-EBAE3513609E}" srcOrd="0" destOrd="0" presId="urn:microsoft.com/office/officeart/2005/8/layout/orgChart1"/>
    <dgm:cxn modelId="{ED0397BB-C37D-44E0-AE09-423233434FC7}" type="presParOf" srcId="{7CA52DD4-EFB5-48DC-A5AE-B8AA3D46870E}" destId="{9C00691C-477D-4367-9E68-0D4C768B5DA3}" srcOrd="1" destOrd="0" presId="urn:microsoft.com/office/officeart/2005/8/layout/orgChart1"/>
    <dgm:cxn modelId="{2A0D6A30-8925-4453-A33A-E58B6BFA8FE6}" type="presParOf" srcId="{5E5FD103-F391-4F2E-A295-C3F913B48F89}" destId="{216BBBF6-C814-40B6-BBA2-273AE9C150FA}" srcOrd="1" destOrd="0" presId="urn:microsoft.com/office/officeart/2005/8/layout/orgChart1"/>
    <dgm:cxn modelId="{8A2596F9-87F5-4C7F-92F1-06F95A6DE22A}" type="presParOf" srcId="{5E5FD103-F391-4F2E-A295-C3F913B48F89}" destId="{82D630BD-4444-4C92-A8CC-BC8B4755C01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EC16BA-1D84-4FA8-B928-202215A5D951}">
      <dsp:nvSpPr>
        <dsp:cNvPr id="0" name=""/>
        <dsp:cNvSpPr/>
      </dsp:nvSpPr>
      <dsp:spPr>
        <a:xfrm>
          <a:off x="2962711" y="683523"/>
          <a:ext cx="1490973" cy="95419"/>
        </a:xfrm>
        <a:custGeom>
          <a:avLst/>
          <a:gdLst/>
          <a:ahLst/>
          <a:cxnLst/>
          <a:rect l="0" t="0" r="0" b="0"/>
          <a:pathLst>
            <a:path>
              <a:moveTo>
                <a:pt x="0" y="0"/>
              </a:moveTo>
              <a:lnTo>
                <a:pt x="0" y="47709"/>
              </a:lnTo>
              <a:lnTo>
                <a:pt x="1490973" y="47709"/>
              </a:lnTo>
              <a:lnTo>
                <a:pt x="1490973" y="954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394C86-EE51-491B-89B8-2CFFBE6169BD}">
      <dsp:nvSpPr>
        <dsp:cNvPr id="0" name=""/>
        <dsp:cNvSpPr/>
      </dsp:nvSpPr>
      <dsp:spPr>
        <a:xfrm>
          <a:off x="2962711" y="683523"/>
          <a:ext cx="763104" cy="95419"/>
        </a:xfrm>
        <a:custGeom>
          <a:avLst/>
          <a:gdLst/>
          <a:ahLst/>
          <a:cxnLst/>
          <a:rect l="0" t="0" r="0" b="0"/>
          <a:pathLst>
            <a:path>
              <a:moveTo>
                <a:pt x="0" y="0"/>
              </a:moveTo>
              <a:lnTo>
                <a:pt x="0" y="47709"/>
              </a:lnTo>
              <a:lnTo>
                <a:pt x="763104" y="47709"/>
              </a:lnTo>
              <a:lnTo>
                <a:pt x="763104" y="954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51B8E7-081C-4A6B-94D8-088B1D0281C1}">
      <dsp:nvSpPr>
        <dsp:cNvPr id="0" name=""/>
        <dsp:cNvSpPr/>
      </dsp:nvSpPr>
      <dsp:spPr>
        <a:xfrm>
          <a:off x="2522083" y="1006132"/>
          <a:ext cx="92811" cy="584314"/>
        </a:xfrm>
        <a:custGeom>
          <a:avLst/>
          <a:gdLst/>
          <a:ahLst/>
          <a:cxnLst/>
          <a:rect l="0" t="0" r="0" b="0"/>
          <a:pathLst>
            <a:path>
              <a:moveTo>
                <a:pt x="0" y="0"/>
              </a:moveTo>
              <a:lnTo>
                <a:pt x="0" y="584314"/>
              </a:lnTo>
              <a:lnTo>
                <a:pt x="92811" y="584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80BAC3-4AB3-4B37-824E-B02D63D66416}">
      <dsp:nvSpPr>
        <dsp:cNvPr id="0" name=""/>
        <dsp:cNvSpPr/>
      </dsp:nvSpPr>
      <dsp:spPr>
        <a:xfrm>
          <a:off x="2476363" y="1006132"/>
          <a:ext cx="91440" cy="216040"/>
        </a:xfrm>
        <a:custGeom>
          <a:avLst/>
          <a:gdLst/>
          <a:ahLst/>
          <a:cxnLst/>
          <a:rect l="0" t="0" r="0" b="0"/>
          <a:pathLst>
            <a:path>
              <a:moveTo>
                <a:pt x="45720" y="0"/>
              </a:moveTo>
              <a:lnTo>
                <a:pt x="45720" y="216040"/>
              </a:lnTo>
              <a:lnTo>
                <a:pt x="113413" y="2160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770326-AA08-4092-8534-A820A1C14821}">
      <dsp:nvSpPr>
        <dsp:cNvPr id="0" name=""/>
        <dsp:cNvSpPr/>
      </dsp:nvSpPr>
      <dsp:spPr>
        <a:xfrm>
          <a:off x="2835823" y="683523"/>
          <a:ext cx="126887" cy="95419"/>
        </a:xfrm>
        <a:custGeom>
          <a:avLst/>
          <a:gdLst/>
          <a:ahLst/>
          <a:cxnLst/>
          <a:rect l="0" t="0" r="0" b="0"/>
          <a:pathLst>
            <a:path>
              <a:moveTo>
                <a:pt x="126887" y="0"/>
              </a:moveTo>
              <a:lnTo>
                <a:pt x="126887" y="47709"/>
              </a:lnTo>
              <a:lnTo>
                <a:pt x="0" y="47709"/>
              </a:lnTo>
              <a:lnTo>
                <a:pt x="0" y="954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A18894-1127-4965-9002-52A3B216C736}">
      <dsp:nvSpPr>
        <dsp:cNvPr id="0" name=""/>
        <dsp:cNvSpPr/>
      </dsp:nvSpPr>
      <dsp:spPr>
        <a:xfrm>
          <a:off x="1821215" y="1006132"/>
          <a:ext cx="91440" cy="605354"/>
        </a:xfrm>
        <a:custGeom>
          <a:avLst/>
          <a:gdLst/>
          <a:ahLst/>
          <a:cxnLst/>
          <a:rect l="0" t="0" r="0" b="0"/>
          <a:pathLst>
            <a:path>
              <a:moveTo>
                <a:pt x="45720" y="0"/>
              </a:moveTo>
              <a:lnTo>
                <a:pt x="45720" y="605354"/>
              </a:lnTo>
              <a:lnTo>
                <a:pt x="64913" y="605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C50991-6D33-4947-8A21-7DF5502CD359}">
      <dsp:nvSpPr>
        <dsp:cNvPr id="0" name=""/>
        <dsp:cNvSpPr/>
      </dsp:nvSpPr>
      <dsp:spPr>
        <a:xfrm>
          <a:off x="1866935" y="1006132"/>
          <a:ext cx="141430" cy="912763"/>
        </a:xfrm>
        <a:custGeom>
          <a:avLst/>
          <a:gdLst/>
          <a:ahLst/>
          <a:cxnLst/>
          <a:rect l="0" t="0" r="0" b="0"/>
          <a:pathLst>
            <a:path>
              <a:moveTo>
                <a:pt x="0" y="0"/>
              </a:moveTo>
              <a:lnTo>
                <a:pt x="0" y="912763"/>
              </a:lnTo>
              <a:lnTo>
                <a:pt x="141430" y="912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038D32-DE8B-40A3-B119-A435CE414E44}">
      <dsp:nvSpPr>
        <dsp:cNvPr id="0" name=""/>
        <dsp:cNvSpPr/>
      </dsp:nvSpPr>
      <dsp:spPr>
        <a:xfrm>
          <a:off x="1821215" y="1006132"/>
          <a:ext cx="91440" cy="209014"/>
        </a:xfrm>
        <a:custGeom>
          <a:avLst/>
          <a:gdLst/>
          <a:ahLst/>
          <a:cxnLst/>
          <a:rect l="0" t="0" r="0" b="0"/>
          <a:pathLst>
            <a:path>
              <a:moveTo>
                <a:pt x="45720" y="0"/>
              </a:moveTo>
              <a:lnTo>
                <a:pt x="45720" y="209014"/>
              </a:lnTo>
              <a:lnTo>
                <a:pt x="54375" y="2090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31933A-D0FA-4C0D-898F-AF8CDD3E9761}">
      <dsp:nvSpPr>
        <dsp:cNvPr id="0" name=""/>
        <dsp:cNvSpPr/>
      </dsp:nvSpPr>
      <dsp:spPr>
        <a:xfrm>
          <a:off x="1866935" y="683523"/>
          <a:ext cx="1095776" cy="95419"/>
        </a:xfrm>
        <a:custGeom>
          <a:avLst/>
          <a:gdLst/>
          <a:ahLst/>
          <a:cxnLst/>
          <a:rect l="0" t="0" r="0" b="0"/>
          <a:pathLst>
            <a:path>
              <a:moveTo>
                <a:pt x="1095776" y="0"/>
              </a:moveTo>
              <a:lnTo>
                <a:pt x="1095776" y="47709"/>
              </a:lnTo>
              <a:lnTo>
                <a:pt x="0" y="47709"/>
              </a:lnTo>
              <a:lnTo>
                <a:pt x="0" y="954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95C92D-9A13-412F-8F63-A13D832BD6E3}">
      <dsp:nvSpPr>
        <dsp:cNvPr id="0" name=""/>
        <dsp:cNvSpPr/>
      </dsp:nvSpPr>
      <dsp:spPr>
        <a:xfrm>
          <a:off x="1058527" y="1006132"/>
          <a:ext cx="393774" cy="439630"/>
        </a:xfrm>
        <a:custGeom>
          <a:avLst/>
          <a:gdLst/>
          <a:ahLst/>
          <a:cxnLst/>
          <a:rect l="0" t="0" r="0" b="0"/>
          <a:pathLst>
            <a:path>
              <a:moveTo>
                <a:pt x="0" y="0"/>
              </a:moveTo>
              <a:lnTo>
                <a:pt x="0" y="391921"/>
              </a:lnTo>
              <a:lnTo>
                <a:pt x="393774" y="391921"/>
              </a:lnTo>
              <a:lnTo>
                <a:pt x="393774" y="4396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D3D3F7-436C-4929-810E-9AA99E163E9A}">
      <dsp:nvSpPr>
        <dsp:cNvPr id="0" name=""/>
        <dsp:cNvSpPr/>
      </dsp:nvSpPr>
      <dsp:spPr>
        <a:xfrm>
          <a:off x="1058527" y="1006132"/>
          <a:ext cx="291023" cy="98932"/>
        </a:xfrm>
        <a:custGeom>
          <a:avLst/>
          <a:gdLst/>
          <a:ahLst/>
          <a:cxnLst/>
          <a:rect l="0" t="0" r="0" b="0"/>
          <a:pathLst>
            <a:path>
              <a:moveTo>
                <a:pt x="0" y="0"/>
              </a:moveTo>
              <a:lnTo>
                <a:pt x="0" y="51222"/>
              </a:lnTo>
              <a:lnTo>
                <a:pt x="291023" y="51222"/>
              </a:lnTo>
              <a:lnTo>
                <a:pt x="291023" y="98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BBF214-FF3C-48E7-AEF7-72F64E4C3CAF}">
      <dsp:nvSpPr>
        <dsp:cNvPr id="0" name=""/>
        <dsp:cNvSpPr/>
      </dsp:nvSpPr>
      <dsp:spPr>
        <a:xfrm>
          <a:off x="1058527" y="683523"/>
          <a:ext cx="1904184" cy="95419"/>
        </a:xfrm>
        <a:custGeom>
          <a:avLst/>
          <a:gdLst/>
          <a:ahLst/>
          <a:cxnLst/>
          <a:rect l="0" t="0" r="0" b="0"/>
          <a:pathLst>
            <a:path>
              <a:moveTo>
                <a:pt x="1904184" y="0"/>
              </a:moveTo>
              <a:lnTo>
                <a:pt x="1904184" y="47709"/>
              </a:lnTo>
              <a:lnTo>
                <a:pt x="0" y="47709"/>
              </a:lnTo>
              <a:lnTo>
                <a:pt x="0" y="954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1D4A6E-8381-483E-9C5C-DEE80252DC2F}">
      <dsp:nvSpPr>
        <dsp:cNvPr id="0" name=""/>
        <dsp:cNvSpPr/>
      </dsp:nvSpPr>
      <dsp:spPr>
        <a:xfrm>
          <a:off x="413659" y="1006132"/>
          <a:ext cx="91440" cy="819111"/>
        </a:xfrm>
        <a:custGeom>
          <a:avLst/>
          <a:gdLst/>
          <a:ahLst/>
          <a:cxnLst/>
          <a:rect l="0" t="0" r="0" b="0"/>
          <a:pathLst>
            <a:path>
              <a:moveTo>
                <a:pt x="93429" y="0"/>
              </a:moveTo>
              <a:lnTo>
                <a:pt x="93429" y="819111"/>
              </a:lnTo>
              <a:lnTo>
                <a:pt x="45720" y="8191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C44658-54D5-4AC0-BD6E-512494D4BCFD}">
      <dsp:nvSpPr>
        <dsp:cNvPr id="0" name=""/>
        <dsp:cNvSpPr/>
      </dsp:nvSpPr>
      <dsp:spPr>
        <a:xfrm>
          <a:off x="461369" y="1006132"/>
          <a:ext cx="91440" cy="531624"/>
        </a:xfrm>
        <a:custGeom>
          <a:avLst/>
          <a:gdLst/>
          <a:ahLst/>
          <a:cxnLst/>
          <a:rect l="0" t="0" r="0" b="0"/>
          <a:pathLst>
            <a:path>
              <a:moveTo>
                <a:pt x="45720" y="0"/>
              </a:moveTo>
              <a:lnTo>
                <a:pt x="45720" y="531624"/>
              </a:lnTo>
              <a:lnTo>
                <a:pt x="93429" y="5316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DB8EF6-2576-47EC-8D10-A8FC554B0850}">
      <dsp:nvSpPr>
        <dsp:cNvPr id="0" name=""/>
        <dsp:cNvSpPr/>
      </dsp:nvSpPr>
      <dsp:spPr>
        <a:xfrm>
          <a:off x="413659" y="1006132"/>
          <a:ext cx="91440" cy="531624"/>
        </a:xfrm>
        <a:custGeom>
          <a:avLst/>
          <a:gdLst/>
          <a:ahLst/>
          <a:cxnLst/>
          <a:rect l="0" t="0" r="0" b="0"/>
          <a:pathLst>
            <a:path>
              <a:moveTo>
                <a:pt x="93429" y="0"/>
              </a:moveTo>
              <a:lnTo>
                <a:pt x="93429" y="531624"/>
              </a:lnTo>
              <a:lnTo>
                <a:pt x="45720" y="5316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10E38F-5880-4D6F-85EC-824FBF9C7400}">
      <dsp:nvSpPr>
        <dsp:cNvPr id="0" name=""/>
        <dsp:cNvSpPr/>
      </dsp:nvSpPr>
      <dsp:spPr>
        <a:xfrm>
          <a:off x="461369" y="1006132"/>
          <a:ext cx="91440" cy="209014"/>
        </a:xfrm>
        <a:custGeom>
          <a:avLst/>
          <a:gdLst/>
          <a:ahLst/>
          <a:cxnLst/>
          <a:rect l="0" t="0" r="0" b="0"/>
          <a:pathLst>
            <a:path>
              <a:moveTo>
                <a:pt x="45720" y="0"/>
              </a:moveTo>
              <a:lnTo>
                <a:pt x="45720" y="209014"/>
              </a:lnTo>
              <a:lnTo>
                <a:pt x="93429" y="2090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962BC3-56BA-4AFD-A3F9-D725FB136DE2}">
      <dsp:nvSpPr>
        <dsp:cNvPr id="0" name=""/>
        <dsp:cNvSpPr/>
      </dsp:nvSpPr>
      <dsp:spPr>
        <a:xfrm>
          <a:off x="413659" y="1006132"/>
          <a:ext cx="91440" cy="209014"/>
        </a:xfrm>
        <a:custGeom>
          <a:avLst/>
          <a:gdLst/>
          <a:ahLst/>
          <a:cxnLst/>
          <a:rect l="0" t="0" r="0" b="0"/>
          <a:pathLst>
            <a:path>
              <a:moveTo>
                <a:pt x="93429" y="0"/>
              </a:moveTo>
              <a:lnTo>
                <a:pt x="93429" y="209014"/>
              </a:lnTo>
              <a:lnTo>
                <a:pt x="45720" y="2090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1EFBBD-42F2-4E16-B971-A67D30B1D270}">
      <dsp:nvSpPr>
        <dsp:cNvPr id="0" name=""/>
        <dsp:cNvSpPr/>
      </dsp:nvSpPr>
      <dsp:spPr>
        <a:xfrm>
          <a:off x="507089" y="683523"/>
          <a:ext cx="2455622" cy="95419"/>
        </a:xfrm>
        <a:custGeom>
          <a:avLst/>
          <a:gdLst/>
          <a:ahLst/>
          <a:cxnLst/>
          <a:rect l="0" t="0" r="0" b="0"/>
          <a:pathLst>
            <a:path>
              <a:moveTo>
                <a:pt x="2455622" y="0"/>
              </a:moveTo>
              <a:lnTo>
                <a:pt x="2455622" y="47709"/>
              </a:lnTo>
              <a:lnTo>
                <a:pt x="0" y="47709"/>
              </a:lnTo>
              <a:lnTo>
                <a:pt x="0" y="954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D2394C-1FB8-4F58-A705-4AC8810A706F}">
      <dsp:nvSpPr>
        <dsp:cNvPr id="0" name=""/>
        <dsp:cNvSpPr/>
      </dsp:nvSpPr>
      <dsp:spPr>
        <a:xfrm>
          <a:off x="2534660" y="411683"/>
          <a:ext cx="856102" cy="2718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1" i="0" u="none" strike="noStrike" kern="1200" baseline="0" smtClean="0">
              <a:latin typeface="Calibri"/>
            </a:rPr>
            <a:t>Buityje susidarančios pavojingosios atliekos</a:t>
          </a:r>
          <a:endParaRPr lang="lt-LT" sz="500" kern="1200" smtClean="0"/>
        </a:p>
      </dsp:txBody>
      <dsp:txXfrm>
        <a:off x="2534660" y="411683"/>
        <a:ext cx="856102" cy="271839"/>
      </dsp:txXfrm>
    </dsp:sp>
    <dsp:sp modelId="{BF727A0D-160A-40DB-BB4D-D51EE52BAA60}">
      <dsp:nvSpPr>
        <dsp:cNvPr id="0" name=""/>
        <dsp:cNvSpPr/>
      </dsp:nvSpPr>
      <dsp:spPr>
        <a:xfrm>
          <a:off x="279898" y="778942"/>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Cheminės medžiagos</a:t>
          </a:r>
          <a:endParaRPr lang="lt-LT" sz="500" kern="1200" smtClean="0"/>
        </a:p>
      </dsp:txBody>
      <dsp:txXfrm>
        <a:off x="279898" y="778942"/>
        <a:ext cx="454380" cy="227190"/>
      </dsp:txXfrm>
    </dsp:sp>
    <dsp:sp modelId="{EF5CCDA1-DAFE-4E85-8DA4-90C4737FD7E3}">
      <dsp:nvSpPr>
        <dsp:cNvPr id="0" name=""/>
        <dsp:cNvSpPr/>
      </dsp:nvSpPr>
      <dsp:spPr>
        <a:xfrm>
          <a:off x="4999" y="1101552"/>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Namų valymo ir asmens higienos priemonės</a:t>
          </a:r>
          <a:endParaRPr lang="lt-LT" sz="500" kern="1200" smtClean="0"/>
        </a:p>
      </dsp:txBody>
      <dsp:txXfrm>
        <a:off x="4999" y="1101552"/>
        <a:ext cx="454380" cy="227190"/>
      </dsp:txXfrm>
    </dsp:sp>
    <dsp:sp modelId="{F03C8BBD-3C57-49A1-BF4C-D88CC9174F9F}">
      <dsp:nvSpPr>
        <dsp:cNvPr id="0" name=""/>
        <dsp:cNvSpPr/>
      </dsp:nvSpPr>
      <dsp:spPr>
        <a:xfrm>
          <a:off x="554798" y="1101552"/>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Dažai, lakai, rašalas ir klijai</a:t>
          </a:r>
          <a:endParaRPr lang="lt-LT" sz="500" kern="1200" smtClean="0"/>
        </a:p>
      </dsp:txBody>
      <dsp:txXfrm>
        <a:off x="554798" y="1101552"/>
        <a:ext cx="454380" cy="227190"/>
      </dsp:txXfrm>
    </dsp:sp>
    <dsp:sp modelId="{4EA3DE3C-215E-4FCA-9497-B394FE8836BE}">
      <dsp:nvSpPr>
        <dsp:cNvPr id="0" name=""/>
        <dsp:cNvSpPr/>
      </dsp:nvSpPr>
      <dsp:spPr>
        <a:xfrm>
          <a:off x="4999" y="1424162"/>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Buities ir sodo pesticidai</a:t>
          </a:r>
          <a:endParaRPr lang="lt-LT" sz="500" kern="1200" smtClean="0"/>
        </a:p>
      </dsp:txBody>
      <dsp:txXfrm>
        <a:off x="4999" y="1424162"/>
        <a:ext cx="454380" cy="227190"/>
      </dsp:txXfrm>
    </dsp:sp>
    <dsp:sp modelId="{23FB1595-FE6F-48D8-B193-A91819896AAD}">
      <dsp:nvSpPr>
        <dsp:cNvPr id="0" name=""/>
        <dsp:cNvSpPr/>
      </dsp:nvSpPr>
      <dsp:spPr>
        <a:xfrm>
          <a:off x="554798" y="1424162"/>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Fotografijos cheminės medžiagos</a:t>
          </a:r>
          <a:endParaRPr lang="lt-LT" sz="500" kern="1200" smtClean="0"/>
        </a:p>
      </dsp:txBody>
      <dsp:txXfrm>
        <a:off x="554798" y="1424162"/>
        <a:ext cx="454380" cy="227190"/>
      </dsp:txXfrm>
    </dsp:sp>
    <dsp:sp modelId="{3AB05765-4AFC-46F2-9782-F23C44CD2F86}">
      <dsp:nvSpPr>
        <dsp:cNvPr id="0" name=""/>
        <dsp:cNvSpPr/>
      </dsp:nvSpPr>
      <dsp:spPr>
        <a:xfrm>
          <a:off x="4999" y="1711648"/>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Pakuotės </a:t>
          </a:r>
          <a:endParaRPr lang="lt-LT" sz="500" kern="1200" smtClean="0"/>
        </a:p>
      </dsp:txBody>
      <dsp:txXfrm>
        <a:off x="4999" y="1711648"/>
        <a:ext cx="454380" cy="227190"/>
      </dsp:txXfrm>
    </dsp:sp>
    <dsp:sp modelId="{C817022C-D0C8-4E30-B3FC-8CBC9E6FC2E1}">
      <dsp:nvSpPr>
        <dsp:cNvPr id="0" name=""/>
        <dsp:cNvSpPr/>
      </dsp:nvSpPr>
      <dsp:spPr>
        <a:xfrm>
          <a:off x="831336" y="778942"/>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Sveikatos priežiūros atliekos</a:t>
          </a:r>
          <a:endParaRPr lang="lt-LT" sz="500" kern="1200" smtClean="0"/>
        </a:p>
      </dsp:txBody>
      <dsp:txXfrm>
        <a:off x="831336" y="778942"/>
        <a:ext cx="454380" cy="227190"/>
      </dsp:txXfrm>
    </dsp:sp>
    <dsp:sp modelId="{0CE31BAD-B025-45F5-8D7A-8A902E3F7FEB}">
      <dsp:nvSpPr>
        <dsp:cNvPr id="0" name=""/>
        <dsp:cNvSpPr/>
      </dsp:nvSpPr>
      <dsp:spPr>
        <a:xfrm>
          <a:off x="1104598" y="1105065"/>
          <a:ext cx="489903" cy="1801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Vaistai</a:t>
          </a:r>
          <a:endParaRPr lang="lt-LT" sz="500" kern="1200" smtClean="0"/>
        </a:p>
      </dsp:txBody>
      <dsp:txXfrm>
        <a:off x="1104598" y="1105065"/>
        <a:ext cx="489903" cy="180132"/>
      </dsp:txXfrm>
    </dsp:sp>
    <dsp:sp modelId="{EFCADA6B-7ED6-4EBE-B8C2-89F9E12DCC69}">
      <dsp:nvSpPr>
        <dsp:cNvPr id="0" name=""/>
        <dsp:cNvSpPr/>
      </dsp:nvSpPr>
      <dsp:spPr>
        <a:xfrm>
          <a:off x="1134969" y="1445763"/>
          <a:ext cx="634664" cy="3037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Aštrūs instrumentai ir kt. galimai užkrečiamosios atiekos</a:t>
          </a:r>
          <a:endParaRPr lang="lt-LT" sz="500" kern="1200" smtClean="0"/>
        </a:p>
      </dsp:txBody>
      <dsp:txXfrm>
        <a:off x="1134969" y="1445763"/>
        <a:ext cx="634664" cy="303707"/>
      </dsp:txXfrm>
    </dsp:sp>
    <dsp:sp modelId="{4020BB80-F044-436F-9A5A-8E39457C08A8}">
      <dsp:nvSpPr>
        <dsp:cNvPr id="0" name=""/>
        <dsp:cNvSpPr/>
      </dsp:nvSpPr>
      <dsp:spPr>
        <a:xfrm>
          <a:off x="1639745" y="778942"/>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Statybos ir griovimo atliekos</a:t>
          </a:r>
          <a:endParaRPr lang="lt-LT" sz="500" kern="1200" smtClean="0"/>
        </a:p>
      </dsp:txBody>
      <dsp:txXfrm>
        <a:off x="1639745" y="778942"/>
        <a:ext cx="454380" cy="227190"/>
      </dsp:txXfrm>
    </dsp:sp>
    <dsp:sp modelId="{ED504F4C-E576-4A99-B209-A4A48C9734BE}">
      <dsp:nvSpPr>
        <dsp:cNvPr id="0" name=""/>
        <dsp:cNvSpPr/>
      </dsp:nvSpPr>
      <dsp:spPr>
        <a:xfrm>
          <a:off x="1875591" y="1101552"/>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Asbesto atliekos</a:t>
          </a:r>
          <a:endParaRPr lang="lt-LT" sz="500" kern="1200" smtClean="0"/>
        </a:p>
      </dsp:txBody>
      <dsp:txXfrm>
        <a:off x="1875591" y="1101552"/>
        <a:ext cx="454380" cy="227190"/>
      </dsp:txXfrm>
    </dsp:sp>
    <dsp:sp modelId="{8E5E4F87-0DDD-4150-BAF6-760E98F78F8B}">
      <dsp:nvSpPr>
        <dsp:cNvPr id="0" name=""/>
        <dsp:cNvSpPr/>
      </dsp:nvSpPr>
      <dsp:spPr>
        <a:xfrm>
          <a:off x="2008365" y="1805301"/>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Apdorota mediena</a:t>
          </a:r>
          <a:endParaRPr lang="lt-LT" sz="500" kern="1200" smtClean="0"/>
        </a:p>
      </dsp:txBody>
      <dsp:txXfrm>
        <a:off x="2008365" y="1805301"/>
        <a:ext cx="454380" cy="227190"/>
      </dsp:txXfrm>
    </dsp:sp>
    <dsp:sp modelId="{B06C4AA1-FCC5-4196-B518-B6BF889EFC87}">
      <dsp:nvSpPr>
        <dsp:cNvPr id="0" name=""/>
        <dsp:cNvSpPr/>
      </dsp:nvSpPr>
      <dsp:spPr>
        <a:xfrm>
          <a:off x="1886128" y="1448749"/>
          <a:ext cx="581770" cy="3254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Akmens anglių degutas ir gudronuotieji gaminiai</a:t>
          </a:r>
          <a:endParaRPr lang="lt-LT" sz="500" kern="1200" smtClean="0"/>
        </a:p>
      </dsp:txBody>
      <dsp:txXfrm>
        <a:off x="1886128" y="1448749"/>
        <a:ext cx="581770" cy="325477"/>
      </dsp:txXfrm>
    </dsp:sp>
    <dsp:sp modelId="{A5B0F7E9-2062-40A6-A54E-2ED178D098B0}">
      <dsp:nvSpPr>
        <dsp:cNvPr id="0" name=""/>
        <dsp:cNvSpPr/>
      </dsp:nvSpPr>
      <dsp:spPr>
        <a:xfrm>
          <a:off x="2443648" y="778942"/>
          <a:ext cx="78435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Automobilių priežiūros priemonių atliekos</a:t>
          </a:r>
          <a:endParaRPr lang="lt-LT" sz="500" kern="1200" smtClean="0"/>
        </a:p>
      </dsp:txBody>
      <dsp:txXfrm>
        <a:off x="2443648" y="778942"/>
        <a:ext cx="784350" cy="227190"/>
      </dsp:txXfrm>
    </dsp:sp>
    <dsp:sp modelId="{1B4C7A29-3299-4800-A6FD-C994B8E07984}">
      <dsp:nvSpPr>
        <dsp:cNvPr id="0" name=""/>
        <dsp:cNvSpPr/>
      </dsp:nvSpPr>
      <dsp:spPr>
        <a:xfrm>
          <a:off x="2589776" y="1101552"/>
          <a:ext cx="644624" cy="2412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Tepalų filtrai ir užterštos sugeriančiosios medžiagos </a:t>
          </a:r>
          <a:endParaRPr lang="lt-LT" sz="500" kern="1200" smtClean="0"/>
        </a:p>
      </dsp:txBody>
      <dsp:txXfrm>
        <a:off x="2589776" y="1101552"/>
        <a:ext cx="644624" cy="241241"/>
      </dsp:txXfrm>
    </dsp:sp>
    <dsp:sp modelId="{0BC15419-E222-451B-80F5-BC5D299FD200}">
      <dsp:nvSpPr>
        <dsp:cNvPr id="0" name=""/>
        <dsp:cNvSpPr/>
      </dsp:nvSpPr>
      <dsp:spPr>
        <a:xfrm>
          <a:off x="2614894" y="1438214"/>
          <a:ext cx="616562" cy="3044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ts val="0"/>
            </a:spcAft>
          </a:pPr>
          <a:r>
            <a:rPr lang="lt-LT" sz="500" b="0" i="0" u="none" strike="noStrike" kern="1200" baseline="0" smtClean="0">
              <a:latin typeface="Calibri"/>
            </a:rPr>
            <a:t>Automilių pramonės gaminiai, paviršių poliruokliai ir aušinimo skysčiai </a:t>
          </a:r>
          <a:endParaRPr lang="lt-LT" sz="500" kern="1200" smtClean="0"/>
        </a:p>
      </dsp:txBody>
      <dsp:txXfrm>
        <a:off x="2614894" y="1438214"/>
        <a:ext cx="616562" cy="304466"/>
      </dsp:txXfrm>
    </dsp:sp>
    <dsp:sp modelId="{FD269A29-BE4B-4808-8C6A-63B340DB80DF}">
      <dsp:nvSpPr>
        <dsp:cNvPr id="0" name=""/>
        <dsp:cNvSpPr/>
      </dsp:nvSpPr>
      <dsp:spPr>
        <a:xfrm>
          <a:off x="3343293" y="778942"/>
          <a:ext cx="765044"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lt-LT" sz="500" b="0" i="0" u="none" strike="noStrike" kern="1200" baseline="0" smtClean="0">
              <a:latin typeface="Calibri"/>
            </a:rPr>
            <a:t>Atliekos, kuriose yra gyvsidabrio (išskyrus EEĮA)</a:t>
          </a:r>
          <a:endParaRPr lang="lt-LT" sz="500" kern="1200" smtClean="0"/>
        </a:p>
      </dsp:txBody>
      <dsp:txXfrm>
        <a:off x="3343293" y="778942"/>
        <a:ext cx="765044" cy="227190"/>
      </dsp:txXfrm>
    </dsp:sp>
    <dsp:sp modelId="{73C1E78A-4BBD-4D31-AA0F-4BC2E58613E1}">
      <dsp:nvSpPr>
        <dsp:cNvPr id="0" name=""/>
        <dsp:cNvSpPr/>
      </dsp:nvSpPr>
      <dsp:spPr>
        <a:xfrm>
          <a:off x="4226494" y="778942"/>
          <a:ext cx="454380" cy="227190"/>
        </a:xfrm>
        <a:prstGeom prst="round2Diag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lt-LT" sz="500" kern="1200"/>
            <a:t>Kitos atliekos</a:t>
          </a:r>
        </a:p>
      </dsp:txBody>
      <dsp:txXfrm>
        <a:off x="4237585" y="790033"/>
        <a:ext cx="432198" cy="205008"/>
      </dsp:txXfrm>
    </dsp:sp>
    <dsp:sp modelId="{9F6CD176-B1BE-4870-BC78-758E152CF52A}">
      <dsp:nvSpPr>
        <dsp:cNvPr id="0" name=""/>
        <dsp:cNvSpPr/>
      </dsp:nvSpPr>
      <dsp:spPr>
        <a:xfrm>
          <a:off x="4232542" y="1086035"/>
          <a:ext cx="454380" cy="2623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lt-LT" sz="500" kern="1200"/>
            <a:t>Aerozolių balionėliai</a:t>
          </a:r>
        </a:p>
      </dsp:txBody>
      <dsp:txXfrm>
        <a:off x="4232542" y="1086035"/>
        <a:ext cx="454380" cy="262354"/>
      </dsp:txXfrm>
    </dsp:sp>
    <dsp:sp modelId="{40337502-8CF3-4159-B413-EBAE3513609E}">
      <dsp:nvSpPr>
        <dsp:cNvPr id="0" name=""/>
        <dsp:cNvSpPr/>
      </dsp:nvSpPr>
      <dsp:spPr>
        <a:xfrm>
          <a:off x="4238422" y="1425280"/>
          <a:ext cx="454380" cy="2271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lt-LT" sz="500" b="0" i="0" u="none" strike="noStrike" kern="1200" baseline="0" smtClean="0">
              <a:latin typeface="Calibri"/>
            </a:rPr>
            <a:t>Baterijos</a:t>
          </a:r>
          <a:endParaRPr lang="lt-LT" sz="500" kern="1200"/>
        </a:p>
      </dsp:txBody>
      <dsp:txXfrm>
        <a:off x="4238422" y="1425280"/>
        <a:ext cx="454380" cy="2271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127ED-8320-4997-9503-65394F7A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9807</Words>
  <Characters>5591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Naktinis</dc:creator>
  <cp:lastModifiedBy>sonata_s</cp:lastModifiedBy>
  <cp:revision>2</cp:revision>
  <dcterms:created xsi:type="dcterms:W3CDTF">2022-01-24T12:38:00Z</dcterms:created>
  <dcterms:modified xsi:type="dcterms:W3CDTF">2022-01-24T12:38:00Z</dcterms:modified>
</cp:coreProperties>
</file>